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342" w:type="dxa"/>
        <w:tblLook w:val="00A0" w:firstRow="1" w:lastRow="0" w:firstColumn="1" w:lastColumn="0" w:noHBand="0" w:noVBand="0"/>
      </w:tblPr>
      <w:tblGrid>
        <w:gridCol w:w="6480"/>
        <w:gridCol w:w="2970"/>
      </w:tblGrid>
      <w:tr w:rsidR="00BE0A7D" w:rsidTr="007C6CB5">
        <w:trPr>
          <w:trHeight w:val="1520"/>
        </w:trPr>
        <w:tc>
          <w:tcPr>
            <w:tcW w:w="6480" w:type="dxa"/>
          </w:tcPr>
          <w:p w:rsidR="00BE0A7D" w:rsidRDefault="00BE0A7D" w:rsidP="0037698F">
            <w:pPr>
              <w:tabs>
                <w:tab w:val="left" w:pos="1370"/>
              </w:tabs>
              <w:jc w:val="center"/>
            </w:pPr>
          </w:p>
          <w:p w:rsidR="00BE0A7D" w:rsidRDefault="00E3634D" w:rsidP="0037698F">
            <w:pPr>
              <w:tabs>
                <w:tab w:val="left" w:pos="1370"/>
              </w:tabs>
              <w:jc w:val="center"/>
            </w:pPr>
            <w:r>
              <w:t xml:space="preserve">Delivery Ring </w:t>
            </w:r>
            <w:r w:rsidR="00865280">
              <w:t xml:space="preserve">Abort </w:t>
            </w:r>
            <w:r w:rsidR="00805CBD">
              <w:t xml:space="preserve">Dump </w:t>
            </w:r>
            <w:r w:rsidR="00BE0A7D">
              <w:t>AIP</w:t>
            </w:r>
          </w:p>
          <w:p w:rsidR="00BE0A7D" w:rsidRPr="00BE0305" w:rsidRDefault="00BE0A7D" w:rsidP="0037698F">
            <w:pPr>
              <w:tabs>
                <w:tab w:val="left" w:pos="1370"/>
              </w:tabs>
              <w:jc w:val="center"/>
            </w:pPr>
          </w:p>
          <w:p w:rsidR="00BE0A7D" w:rsidRDefault="00BE0A7D" w:rsidP="0037698F">
            <w:pPr>
              <w:jc w:val="center"/>
            </w:pPr>
            <w:r w:rsidRPr="00BE0305">
              <w:rPr>
                <w:b/>
                <w:sz w:val="28"/>
              </w:rPr>
              <w:t xml:space="preserve">   BASIS of ESTIMATE FORM (BoE)</w:t>
            </w:r>
          </w:p>
        </w:tc>
        <w:tc>
          <w:tcPr>
            <w:tcW w:w="2970" w:type="dxa"/>
          </w:tcPr>
          <w:p w:rsidR="00BE0A7D" w:rsidRPr="00C056B6" w:rsidRDefault="00BE0A7D">
            <w:pPr>
              <w:rPr>
                <w:b/>
                <w:sz w:val="20"/>
              </w:rPr>
            </w:pPr>
            <w:r w:rsidRPr="0037698F">
              <w:rPr>
                <w:b/>
                <w:sz w:val="20"/>
              </w:rPr>
              <w:t>Document Number:</w:t>
            </w:r>
            <w:r>
              <w:rPr>
                <w:b/>
                <w:sz w:val="20"/>
              </w:rPr>
              <w:t xml:space="preserve"> </w:t>
            </w:r>
            <w:r>
              <w:rPr>
                <w:b/>
                <w:sz w:val="20"/>
              </w:rPr>
              <w:br/>
            </w:r>
            <w:r w:rsidR="00865280">
              <w:rPr>
                <w:color w:val="548DD4" w:themeColor="text2" w:themeTint="99"/>
                <w:sz w:val="20"/>
              </w:rPr>
              <w:t>Mu2e-doc-1494</w:t>
            </w:r>
          </w:p>
          <w:p w:rsidR="00BE0A7D" w:rsidRPr="0037698F" w:rsidRDefault="00BE0A7D">
            <w:pPr>
              <w:rPr>
                <w:b/>
                <w:sz w:val="20"/>
              </w:rPr>
            </w:pPr>
          </w:p>
          <w:p w:rsidR="00BE0A7D" w:rsidRPr="00BE0A7D" w:rsidRDefault="00BE0A7D">
            <w:pPr>
              <w:rPr>
                <w:b/>
                <w:sz w:val="20"/>
              </w:rPr>
            </w:pPr>
            <w:r w:rsidRPr="0037698F">
              <w:rPr>
                <w:b/>
                <w:sz w:val="20"/>
              </w:rPr>
              <w:t>Date of Estimate</w:t>
            </w:r>
            <w:r w:rsidRPr="00BE0A7D">
              <w:rPr>
                <w:b/>
                <w:sz w:val="20"/>
              </w:rPr>
              <w:t xml:space="preserve">:  </w:t>
            </w:r>
            <w:r w:rsidR="001B73C2">
              <w:rPr>
                <w:color w:val="548DD4" w:themeColor="text2" w:themeTint="99"/>
                <w:sz w:val="20"/>
              </w:rPr>
              <w:t>5/16</w:t>
            </w:r>
            <w:r w:rsidRPr="004A7A1C">
              <w:rPr>
                <w:color w:val="548DD4" w:themeColor="text2" w:themeTint="99"/>
                <w:sz w:val="20"/>
              </w:rPr>
              <w:t>/12</w:t>
            </w:r>
          </w:p>
          <w:p w:rsidR="00BE0A7D" w:rsidRPr="0037698F" w:rsidRDefault="00BE0A7D">
            <w:pPr>
              <w:rPr>
                <w:b/>
                <w:sz w:val="20"/>
              </w:rPr>
            </w:pPr>
          </w:p>
          <w:p w:rsidR="00BE0A7D" w:rsidRPr="009B70A8" w:rsidRDefault="00BE0A7D" w:rsidP="00A619B2">
            <w:r w:rsidRPr="0037698F">
              <w:rPr>
                <w:b/>
                <w:sz w:val="20"/>
              </w:rPr>
              <w:t>Prepared by:</w:t>
            </w:r>
            <w:r>
              <w:rPr>
                <w:b/>
                <w:sz w:val="20"/>
              </w:rPr>
              <w:t xml:space="preserve"> </w:t>
            </w:r>
            <w:r w:rsidR="00865280">
              <w:rPr>
                <w:color w:val="548DD4" w:themeColor="text2" w:themeTint="99"/>
                <w:sz w:val="20"/>
              </w:rPr>
              <w:t xml:space="preserve">Brian </w:t>
            </w:r>
            <w:proofErr w:type="spellStart"/>
            <w:r w:rsidR="00865280">
              <w:rPr>
                <w:color w:val="548DD4" w:themeColor="text2" w:themeTint="99"/>
                <w:sz w:val="20"/>
              </w:rPr>
              <w:t>Drendel</w:t>
            </w:r>
            <w:proofErr w:type="spellEnd"/>
          </w:p>
        </w:tc>
      </w:tr>
    </w:tbl>
    <w:p w:rsidR="0037698F" w:rsidRDefault="0037698F"/>
    <w:tbl>
      <w:tblPr>
        <w:tblStyle w:val="TableGrid"/>
        <w:tblW w:w="9450" w:type="dxa"/>
        <w:tblInd w:w="-342" w:type="dxa"/>
        <w:tblLook w:val="00A0" w:firstRow="1" w:lastRow="0" w:firstColumn="1" w:lastColumn="0" w:noHBand="0" w:noVBand="0"/>
      </w:tblPr>
      <w:tblGrid>
        <w:gridCol w:w="9450"/>
      </w:tblGrid>
      <w:tr w:rsidR="0037698F">
        <w:tc>
          <w:tcPr>
            <w:tcW w:w="9450" w:type="dxa"/>
          </w:tcPr>
          <w:p w:rsidR="0037698F" w:rsidRDefault="009D021C">
            <w:r>
              <w:t>WBS Category Number</w:t>
            </w:r>
            <w:r w:rsidR="0037698F">
              <w:t>:</w:t>
            </w:r>
            <w:r w:rsidR="009B70A8">
              <w:t xml:space="preserve">  </w:t>
            </w:r>
            <w:r w:rsidR="004E616D" w:rsidRPr="004A7A1C">
              <w:rPr>
                <w:color w:val="548DD4" w:themeColor="text2" w:themeTint="99"/>
              </w:rPr>
              <w:t>MuAIP</w:t>
            </w:r>
            <w:r w:rsidR="00805CBD">
              <w:rPr>
                <w:color w:val="548DD4" w:themeColor="text2" w:themeTint="99"/>
              </w:rPr>
              <w:t>.03.04.02</w:t>
            </w:r>
          </w:p>
          <w:p w:rsidR="0037698F" w:rsidRDefault="0037698F">
            <w:r>
              <w:t>WBS Category Name:</w:t>
            </w:r>
            <w:r w:rsidR="009B70A8">
              <w:t xml:space="preserve">  </w:t>
            </w:r>
            <w:r w:rsidR="00E3634D">
              <w:rPr>
                <w:color w:val="548DD4" w:themeColor="text2" w:themeTint="99"/>
              </w:rPr>
              <w:t xml:space="preserve">Abort </w:t>
            </w:r>
            <w:r w:rsidR="00805CBD">
              <w:rPr>
                <w:color w:val="548DD4" w:themeColor="text2" w:themeTint="99"/>
              </w:rPr>
              <w:t>Dump</w:t>
            </w:r>
          </w:p>
          <w:p w:rsidR="0037698F" w:rsidRDefault="0037698F" w:rsidP="00D36AC2">
            <w:r>
              <w:t>Control Account</w:t>
            </w:r>
            <w:r w:rsidR="00575E36">
              <w:t xml:space="preserve"> (number and name)</w:t>
            </w:r>
            <w:r>
              <w:t>:</w:t>
            </w:r>
            <w:r w:rsidR="009B70A8">
              <w:t xml:space="preserve">  </w:t>
            </w:r>
          </w:p>
        </w:tc>
      </w:tr>
      <w:tr w:rsidR="0037698F">
        <w:tc>
          <w:tcPr>
            <w:tcW w:w="9450" w:type="dxa"/>
          </w:tcPr>
          <w:p w:rsidR="0037698F" w:rsidRDefault="0037698F">
            <w:r>
              <w:t>Costing Method:</w:t>
            </w:r>
          </w:p>
          <w:p w:rsidR="0037698F" w:rsidRDefault="0037698F">
            <w:r>
              <w:t>___ Existing P.O.                                              ___ Prior Experience (source: )</w:t>
            </w:r>
          </w:p>
          <w:p w:rsidR="0037698F" w:rsidRDefault="0037698F">
            <w:r>
              <w:t>___ Catalog Listing / Vendor Quote                 ___ Expert Opinion</w:t>
            </w:r>
          </w:p>
          <w:p w:rsidR="0037698F" w:rsidRDefault="009B70A8">
            <w:r>
              <w:t>_</w:t>
            </w:r>
            <w:r w:rsidR="00D36AC2" w:rsidRPr="00D36AC2">
              <w:rPr>
                <w:color w:val="000000" w:themeColor="text1"/>
              </w:rPr>
              <w:t>_</w:t>
            </w:r>
            <w:r w:rsidR="0037698F">
              <w:t>_ Budgetary Estimate                                    ___ Pre-conceptual Design</w:t>
            </w:r>
          </w:p>
          <w:p w:rsidR="0037698F" w:rsidRDefault="0037698F">
            <w:r>
              <w:t>_</w:t>
            </w:r>
            <w:r w:rsidR="003F50C1" w:rsidRPr="004A7A1C">
              <w:rPr>
                <w:color w:val="548DD4" w:themeColor="text2" w:themeTint="99"/>
                <w:u w:val="single"/>
              </w:rPr>
              <w:t>X</w:t>
            </w:r>
            <w:r>
              <w:t>_ Engineering Experience                             ___ Other (description: )</w:t>
            </w:r>
          </w:p>
          <w:p w:rsidR="0037698F" w:rsidRDefault="0037698F"/>
        </w:tc>
      </w:tr>
      <w:tr w:rsidR="0037698F">
        <w:tc>
          <w:tcPr>
            <w:tcW w:w="9450" w:type="dxa"/>
          </w:tcPr>
          <w:p w:rsidR="00865280" w:rsidRDefault="00B37BCA" w:rsidP="00865280">
            <w:pPr>
              <w:spacing w:line="276" w:lineRule="auto"/>
            </w:pPr>
            <w:r>
              <w:t xml:space="preserve">External </w:t>
            </w:r>
            <w:r w:rsidR="0037698F">
              <w:t>Supporting Documents</w:t>
            </w:r>
            <w:r w:rsidR="0037698F" w:rsidRPr="00C056B6">
              <w:t>:</w:t>
            </w:r>
            <w:r w:rsidR="009B70A8" w:rsidRPr="00C056B6">
              <w:t xml:space="preserve">  </w:t>
            </w:r>
          </w:p>
          <w:p w:rsidR="00865280" w:rsidRPr="00865280" w:rsidRDefault="00865280" w:rsidP="00865280">
            <w:pPr>
              <w:pStyle w:val="ListParagraph"/>
              <w:numPr>
                <w:ilvl w:val="0"/>
                <w:numId w:val="11"/>
              </w:numPr>
              <w:spacing w:line="276" w:lineRule="auto"/>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xml:space="preserve">, </w:t>
            </w:r>
            <w:proofErr w:type="spellStart"/>
            <w:r w:rsidRPr="00865280">
              <w:rPr>
                <w:color w:val="548DD4" w:themeColor="text2" w:themeTint="99"/>
              </w:rPr>
              <w:t>et.el</w:t>
            </w:r>
            <w:proofErr w:type="spellEnd"/>
            <w:r w:rsidRPr="00865280">
              <w:rPr>
                <w:color w:val="548DD4" w:themeColor="text2" w:themeTint="99"/>
              </w:rPr>
              <w:t>. “Using the Existing AP2 Shielding Stack for the Mu2e Abort,” Mu2e Document Database #1971, January 2012.</w:t>
            </w:r>
          </w:p>
          <w:p w:rsidR="00865280" w:rsidRPr="00865280" w:rsidRDefault="00865280" w:rsidP="00865280">
            <w:pPr>
              <w:pStyle w:val="ListParagraph"/>
              <w:numPr>
                <w:ilvl w:val="0"/>
                <w:numId w:val="11"/>
              </w:numPr>
              <w:spacing w:line="276" w:lineRule="auto"/>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R. Schultz “BoE Costing for Debuncher and Accumulator Beam Abort”  Mu2e Document Database #1494, May 2011.</w:t>
            </w:r>
          </w:p>
          <w:p w:rsidR="009B70A8" w:rsidRDefault="00865280" w:rsidP="00865280">
            <w:pPr>
              <w:pStyle w:val="ListParagraph"/>
              <w:numPr>
                <w:ilvl w:val="0"/>
                <w:numId w:val="11"/>
              </w:numPr>
              <w:spacing w:line="276" w:lineRule="auto"/>
              <w:rPr>
                <w:color w:val="548DD4" w:themeColor="text2" w:themeTint="99"/>
              </w:rPr>
            </w:pPr>
            <w:r w:rsidRPr="00865280">
              <w:rPr>
                <w:color w:val="548DD4" w:themeColor="text2" w:themeTint="99"/>
              </w:rPr>
              <w:t>D. Augustine, “Mu2e Storage Rings Mechanical Schedule,”  Mu2e Document Database #1571</w:t>
            </w:r>
          </w:p>
          <w:p w:rsidR="00865280" w:rsidRDefault="00865280" w:rsidP="00865280">
            <w:pPr>
              <w:pStyle w:val="ListParagraph"/>
              <w:numPr>
                <w:ilvl w:val="0"/>
                <w:numId w:val="11"/>
              </w:numPr>
              <w:spacing w:line="276" w:lineRule="auto"/>
              <w:rPr>
                <w:color w:val="548DD4" w:themeColor="text2" w:themeTint="99"/>
              </w:rPr>
            </w:pPr>
            <w:r>
              <w:rPr>
                <w:color w:val="548DD4" w:themeColor="text2" w:themeTint="99"/>
              </w:rPr>
              <w:t>J. Morgan, “MP0x Cost Estimate,” Mu2e Document Database #1628, May 2012.</w:t>
            </w:r>
          </w:p>
          <w:p w:rsidR="00865280" w:rsidRPr="00865280" w:rsidRDefault="00865280" w:rsidP="00865280">
            <w:pPr>
              <w:pStyle w:val="ListParagraph"/>
              <w:numPr>
                <w:ilvl w:val="0"/>
                <w:numId w:val="11"/>
              </w:numPr>
              <w:spacing w:line="276" w:lineRule="auto"/>
              <w:rPr>
                <w:color w:val="548DD4" w:themeColor="text2" w:themeTint="99"/>
              </w:rPr>
            </w:pPr>
            <w:r>
              <w:rPr>
                <w:color w:val="548DD4" w:themeColor="text2" w:themeTint="99"/>
              </w:rPr>
              <w:t>J. Morgan, “Septum Magnet Cost,” Mu2e Document Database #1628, May 2012.</w:t>
            </w:r>
          </w:p>
        </w:tc>
      </w:tr>
    </w:tbl>
    <w:p w:rsidR="0037698F" w:rsidRDefault="0037698F"/>
    <w:p w:rsidR="00DE2381" w:rsidRDefault="00DE2381" w:rsidP="00CA0229"/>
    <w:p w:rsidR="00DE2381" w:rsidRPr="005D120C" w:rsidRDefault="00805CBD" w:rsidP="00CA0229">
      <w:r>
        <w:t xml:space="preserve">Construct a beam dump for the Delivery Ring in the AP2 line that will </w:t>
      </w:r>
      <w:r w:rsidR="0015030D">
        <w:t xml:space="preserve">satisfy the beam removal requirements for </w:t>
      </w:r>
      <w:r w:rsidR="00865280">
        <w:t>g-2 and Mu2e operations</w:t>
      </w:r>
      <w:r w:rsidR="00BE0A7D">
        <w:t xml:space="preserve">. </w:t>
      </w:r>
      <w:r>
        <w:t xml:space="preserve">Existing steel shielding material in the AP2 line will be moved and additional steel and concrete shielding will be added to meet E&amp;S requirements.  </w:t>
      </w:r>
    </w:p>
    <w:p w:rsidR="005D120C" w:rsidRDefault="005D120C">
      <w:pPr>
        <w:rPr>
          <w:color w:val="FF0000"/>
        </w:rPr>
      </w:pPr>
      <w:r>
        <w:rPr>
          <w:color w:val="FF0000"/>
        </w:rPr>
        <w:br w:type="page"/>
      </w:r>
    </w:p>
    <w:p w:rsidR="00253C6F" w:rsidRPr="007C6CB5" w:rsidRDefault="00253C6F" w:rsidP="00253C6F">
      <w:pPr>
        <w:ind w:right="-360"/>
        <w:rPr>
          <w:b/>
        </w:rPr>
      </w:pPr>
      <w:r>
        <w:rPr>
          <w:b/>
        </w:rPr>
        <w:lastRenderedPageBreak/>
        <w:t xml:space="preserve">Preliminary Design:  </w:t>
      </w:r>
    </w:p>
    <w:tbl>
      <w:tblPr>
        <w:tblStyle w:val="TableGrid"/>
        <w:tblW w:w="9450" w:type="dxa"/>
        <w:tblInd w:w="-342" w:type="dxa"/>
        <w:tblLook w:val="00A0" w:firstRow="1" w:lastRow="0" w:firstColumn="1" w:lastColumn="0" w:noHBand="0" w:noVBand="0"/>
      </w:tblPr>
      <w:tblGrid>
        <w:gridCol w:w="9450"/>
      </w:tblGrid>
      <w:tr w:rsidR="007C6CB5" w:rsidRPr="007C6CB5" w:rsidTr="00253C6F">
        <w:tc>
          <w:tcPr>
            <w:tcW w:w="9450" w:type="dxa"/>
          </w:tcPr>
          <w:p w:rsidR="00253C6F" w:rsidRPr="007C6CB5" w:rsidRDefault="00253C6F" w:rsidP="00BE0A7D">
            <w:r w:rsidRPr="007C6CB5">
              <w:t xml:space="preserve">WBS Category Name:  Preliminary Design of </w:t>
            </w:r>
            <w:r w:rsidR="00BE0A7D" w:rsidRPr="007C6CB5">
              <w:t>infrastructure</w:t>
            </w:r>
            <w:r w:rsidR="00702205">
              <w:t xml:space="preserve"> improvements to the beam lines</w:t>
            </w:r>
          </w:p>
        </w:tc>
      </w:tr>
      <w:tr w:rsidR="007C6CB5" w:rsidRPr="007C6CB5" w:rsidTr="00253C6F">
        <w:tc>
          <w:tcPr>
            <w:tcW w:w="9450" w:type="dxa"/>
          </w:tcPr>
          <w:p w:rsidR="00253C6F" w:rsidRPr="007C6CB5" w:rsidRDefault="00253C6F" w:rsidP="00253C6F">
            <w:r w:rsidRPr="007C6CB5">
              <w:t>Costing Method:</w:t>
            </w:r>
          </w:p>
          <w:p w:rsidR="00253C6F" w:rsidRPr="007C6CB5" w:rsidRDefault="00253C6F" w:rsidP="00253C6F">
            <w:r w:rsidRPr="007C6CB5">
              <w:t>___ Existing P.O.                                              ___ Prior Experience (source: )</w:t>
            </w:r>
          </w:p>
          <w:p w:rsidR="00253C6F" w:rsidRPr="007C6CB5" w:rsidRDefault="00253C6F" w:rsidP="00253C6F">
            <w:r w:rsidRPr="007C6CB5">
              <w:t>___ Catalog Listing / Vendor Quote                 ___ Expert Opinion</w:t>
            </w:r>
          </w:p>
          <w:p w:rsidR="00253C6F" w:rsidRPr="007C6CB5" w:rsidRDefault="00253C6F" w:rsidP="00253C6F">
            <w:r w:rsidRPr="007C6CB5">
              <w:t>___ Budgetary Estimate                                    ___ Pre-conceptual Design</w:t>
            </w:r>
          </w:p>
          <w:p w:rsidR="00253C6F" w:rsidRPr="007C6CB5" w:rsidRDefault="00253C6F" w:rsidP="00253C6F">
            <w:r w:rsidRPr="007C6CB5">
              <w:t>_</w:t>
            </w:r>
            <w:r w:rsidRPr="004A7A1C">
              <w:rPr>
                <w:color w:val="548DD4" w:themeColor="text2" w:themeTint="99"/>
                <w:u w:val="single"/>
              </w:rPr>
              <w:t>X</w:t>
            </w:r>
            <w:r w:rsidRPr="007C6CB5">
              <w:t>_ Engineering Experience                             ___ Other (description: )</w:t>
            </w:r>
          </w:p>
          <w:p w:rsidR="00253C6F" w:rsidRPr="007C6CB5" w:rsidRDefault="00253C6F" w:rsidP="00253C6F"/>
        </w:tc>
      </w:tr>
    </w:tbl>
    <w:p w:rsidR="004949CA" w:rsidRDefault="004949CA" w:rsidP="00253C6F">
      <w:pPr>
        <w:ind w:right="-360"/>
        <w:rPr>
          <w:b/>
          <w:sz w:val="28"/>
          <w:u w:val="single"/>
        </w:rPr>
      </w:pPr>
    </w:p>
    <w:p w:rsidR="005D120C" w:rsidRDefault="005D120C" w:rsidP="00253C6F">
      <w:pPr>
        <w:ind w:right="-360"/>
      </w:pPr>
    </w:p>
    <w:p w:rsidR="00253C6F" w:rsidRPr="005D120C" w:rsidRDefault="00BE0A7D" w:rsidP="00253C6F">
      <w:pPr>
        <w:ind w:right="-360"/>
      </w:pPr>
      <w:r>
        <w:t>The p</w:t>
      </w:r>
      <w:r w:rsidR="004949CA" w:rsidRPr="005D120C">
        <w:t xml:space="preserve">reliminary design will </w:t>
      </w:r>
      <w:r w:rsidR="009902B3" w:rsidRPr="005D120C">
        <w:t xml:space="preserve">continue to develop requirements and specifications for </w:t>
      </w:r>
      <w:r>
        <w:t xml:space="preserve">improvements and upgrades to </w:t>
      </w:r>
      <w:r w:rsidR="009902B3" w:rsidRPr="005D120C">
        <w:t xml:space="preserve">components/hardware and provide data for </w:t>
      </w:r>
      <w:r>
        <w:t>completing the</w:t>
      </w:r>
      <w:r w:rsidR="009902B3" w:rsidRPr="005D120C">
        <w:t xml:space="preserve"> design effort</w:t>
      </w:r>
      <w:r>
        <w:t xml:space="preserve">. The information will also </w:t>
      </w:r>
      <w:r w:rsidR="009902B3" w:rsidRPr="005D120C">
        <w:t xml:space="preserve">establish data for </w:t>
      </w:r>
      <w:r>
        <w:t xml:space="preserve">use by </w:t>
      </w:r>
      <w:r w:rsidR="009902B3" w:rsidRPr="005D120C">
        <w:t>project management to determine</w:t>
      </w:r>
      <w:r>
        <w:t xml:space="preserve"> a</w:t>
      </w:r>
      <w:r w:rsidR="009902B3" w:rsidRPr="005D120C">
        <w:t xml:space="preserve"> high con</w:t>
      </w:r>
      <w:r>
        <w:t>fidence level</w:t>
      </w:r>
      <w:r w:rsidR="009902B3" w:rsidRPr="005D120C">
        <w:t xml:space="preserve"> in</w:t>
      </w:r>
      <w:r>
        <w:t xml:space="preserve"> the</w:t>
      </w:r>
      <w:r w:rsidR="009902B3" w:rsidRPr="005D120C">
        <w:t xml:space="preserve"> </w:t>
      </w:r>
      <w:r w:rsidR="00686C81" w:rsidRPr="005D120C">
        <w:t>specifications</w:t>
      </w:r>
      <w:r w:rsidR="004949CA" w:rsidRPr="005D120C">
        <w:t xml:space="preserve">.  Effort will focus on </w:t>
      </w:r>
      <w:r w:rsidR="00686C81" w:rsidRPr="005D120C">
        <w:t xml:space="preserve">providing </w:t>
      </w:r>
      <w:r>
        <w:t>documentation</w:t>
      </w:r>
      <w:r w:rsidR="00686C81" w:rsidRPr="005D120C">
        <w:t xml:space="preserve"> to </w:t>
      </w:r>
      <w:r w:rsidR="009902B3" w:rsidRPr="005D120C">
        <w:t>determine if</w:t>
      </w:r>
      <w:r>
        <w:t xml:space="preserve"> the</w:t>
      </w:r>
      <w:r w:rsidR="009902B3" w:rsidRPr="005D120C">
        <w:t xml:space="preserve"> proposed design </w:t>
      </w:r>
      <w:r w:rsidR="00CB4BA9" w:rsidRPr="005D120C">
        <w:t>meets</w:t>
      </w:r>
      <w:r w:rsidR="004949CA" w:rsidRPr="005D120C">
        <w:t xml:space="preserve"> project requirements.  </w:t>
      </w:r>
      <w:r w:rsidR="00253C6F" w:rsidRPr="005D120C">
        <w:t xml:space="preserve">  </w:t>
      </w:r>
    </w:p>
    <w:p w:rsidR="00653430" w:rsidRDefault="00653430" w:rsidP="00253C6F">
      <w:pPr>
        <w:ind w:right="-360"/>
      </w:pPr>
    </w:p>
    <w:p w:rsidR="00B37BCA" w:rsidRDefault="00B37BCA" w:rsidP="00253C6F">
      <w:pPr>
        <w:ind w:right="-360"/>
      </w:pPr>
    </w:p>
    <w:p w:rsidR="00253C6F" w:rsidRPr="00253C6F" w:rsidRDefault="00BE0A7D" w:rsidP="00253C6F">
      <w:pPr>
        <w:ind w:left="-450" w:right="-360"/>
      </w:pPr>
      <w:r>
        <w:rPr>
          <w:rFonts w:ascii="Times New Roman Bold" w:hAnsi="Times New Roman Bold"/>
          <w:b/>
        </w:rPr>
        <w:t xml:space="preserve">Preliminary Design Labor: </w:t>
      </w:r>
      <w:r w:rsidR="004B7F8B">
        <w:t xml:space="preserve">  A further breakdown of these Resource IDs by task is covere</w:t>
      </w:r>
      <w:r>
        <w:t>d in the R&amp;D plan outlined later in the document</w:t>
      </w:r>
      <w:r w:rsidR="004B7F8B">
        <w:t>.</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7938A1" w:rsidTr="00702205">
        <w:trPr>
          <w:trHeight w:val="675"/>
        </w:trPr>
        <w:tc>
          <w:tcPr>
            <w:tcW w:w="207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Resource ID</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Base Est.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7938A1" w:rsidRPr="000D527B" w:rsidRDefault="007938A1" w:rsidP="00253C6F">
            <w:pPr>
              <w:ind w:right="-360"/>
              <w:rPr>
                <w:rFonts w:ascii="Times New Roman Bold" w:hAnsi="Times New Roman Bold"/>
                <w:b/>
                <w:sz w:val="18"/>
              </w:rPr>
            </w:pPr>
            <w:r>
              <w:rPr>
                <w:rFonts w:ascii="Times New Roman Bold" w:hAnsi="Times New Roman Bold"/>
                <w:b/>
                <w:sz w:val="18"/>
              </w:rPr>
              <w:t>Base Est. + Cont.</w:t>
            </w:r>
          </w:p>
          <w:p w:rsidR="007938A1" w:rsidRPr="000D527B" w:rsidRDefault="007938A1" w:rsidP="00253C6F">
            <w:pPr>
              <w:ind w:right="-360"/>
              <w:rPr>
                <w:rFonts w:ascii="Times New Roman Bold" w:hAnsi="Times New Roman Bold"/>
                <w:b/>
                <w:sz w:val="18"/>
              </w:rPr>
            </w:pPr>
            <w:r w:rsidRPr="000D527B">
              <w:rPr>
                <w:rFonts w:ascii="Times New Roman Bold" w:hAnsi="Times New Roman Bold"/>
                <w:b/>
                <w:sz w:val="18"/>
              </w:rPr>
              <w:t>(hours)</w:t>
            </w:r>
          </w:p>
        </w:tc>
      </w:tr>
      <w:tr w:rsidR="007A021D" w:rsidRPr="007C6CB5" w:rsidTr="00702205">
        <w:trPr>
          <w:trHeight w:val="494"/>
        </w:trPr>
        <w:tc>
          <w:tcPr>
            <w:tcW w:w="2070" w:type="dxa"/>
          </w:tcPr>
          <w:p w:rsidR="007A021D" w:rsidRPr="004A7A1C" w:rsidRDefault="007A021D" w:rsidP="007A021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Engineering Oversight</w:t>
            </w:r>
          </w:p>
        </w:tc>
        <w:tc>
          <w:tcPr>
            <w:tcW w:w="2970" w:type="dxa"/>
          </w:tcPr>
          <w:p w:rsidR="007A021D" w:rsidRPr="004A7A1C" w:rsidRDefault="007A021D" w:rsidP="00653430">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7A021D" w:rsidRPr="004A7A1C" w:rsidRDefault="007A021D" w:rsidP="00A619B2">
            <w:pPr>
              <w:ind w:left="106" w:right="-360"/>
              <w:rPr>
                <w:color w:val="548DD4" w:themeColor="text2" w:themeTint="99"/>
                <w:sz w:val="20"/>
                <w:szCs w:val="20"/>
              </w:rPr>
            </w:pPr>
            <w:r>
              <w:rPr>
                <w:color w:val="548DD4" w:themeColor="text2" w:themeTint="99"/>
                <w:sz w:val="20"/>
                <w:szCs w:val="20"/>
              </w:rPr>
              <w:t>20</w:t>
            </w:r>
          </w:p>
        </w:tc>
        <w:tc>
          <w:tcPr>
            <w:tcW w:w="810" w:type="dxa"/>
          </w:tcPr>
          <w:p w:rsidR="007A021D" w:rsidRPr="004A7A1C" w:rsidRDefault="007A021D" w:rsidP="007A021D">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A619B2">
            <w:pPr>
              <w:ind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26</w:t>
            </w:r>
          </w:p>
        </w:tc>
      </w:tr>
      <w:tr w:rsidR="007A021D" w:rsidRPr="007C6CB5" w:rsidTr="00702205">
        <w:trPr>
          <w:trHeight w:val="510"/>
        </w:trPr>
        <w:tc>
          <w:tcPr>
            <w:tcW w:w="2070" w:type="dxa"/>
          </w:tcPr>
          <w:p w:rsidR="007A021D" w:rsidRPr="004A7A1C" w:rsidRDefault="007A021D" w:rsidP="007A021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Engineering Oversight</w:t>
            </w:r>
          </w:p>
        </w:tc>
        <w:tc>
          <w:tcPr>
            <w:tcW w:w="2970" w:type="dxa"/>
          </w:tcPr>
          <w:p w:rsidR="007A021D" w:rsidRPr="004A7A1C" w:rsidRDefault="007A021D" w:rsidP="00BE4384">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(Engineer)</w:t>
            </w:r>
          </w:p>
        </w:tc>
        <w:tc>
          <w:tcPr>
            <w:tcW w:w="990" w:type="dxa"/>
          </w:tcPr>
          <w:p w:rsidR="007A021D" w:rsidRPr="004A7A1C" w:rsidRDefault="007A021D" w:rsidP="007C6CB5">
            <w:pPr>
              <w:ind w:left="106" w:right="-360"/>
              <w:rPr>
                <w:color w:val="548DD4" w:themeColor="text2" w:themeTint="99"/>
                <w:sz w:val="20"/>
                <w:szCs w:val="20"/>
              </w:rPr>
            </w:pPr>
            <w:r>
              <w:rPr>
                <w:color w:val="548DD4" w:themeColor="text2" w:themeTint="99"/>
                <w:sz w:val="20"/>
                <w:szCs w:val="20"/>
              </w:rPr>
              <w:t>10</w:t>
            </w:r>
          </w:p>
        </w:tc>
        <w:tc>
          <w:tcPr>
            <w:tcW w:w="810" w:type="dxa"/>
          </w:tcPr>
          <w:p w:rsidR="007A021D" w:rsidRPr="004A7A1C" w:rsidRDefault="007A021D" w:rsidP="007A021D">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A619B2">
            <w:pPr>
              <w:ind w:left="339"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13</w:t>
            </w:r>
          </w:p>
        </w:tc>
      </w:tr>
      <w:tr w:rsidR="007A021D" w:rsidRPr="007C6CB5" w:rsidTr="00702205">
        <w:trPr>
          <w:trHeight w:val="510"/>
        </w:trPr>
        <w:tc>
          <w:tcPr>
            <w:tcW w:w="2070" w:type="dxa"/>
          </w:tcPr>
          <w:p w:rsidR="007A021D" w:rsidRPr="004A7A1C" w:rsidRDefault="007A021D"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Drawings</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(Drafter)</w:t>
            </w:r>
          </w:p>
        </w:tc>
        <w:tc>
          <w:tcPr>
            <w:tcW w:w="990" w:type="dxa"/>
          </w:tcPr>
          <w:p w:rsidR="007A021D" w:rsidRPr="004A7A1C" w:rsidRDefault="007A021D" w:rsidP="007C6CB5">
            <w:pPr>
              <w:ind w:left="106" w:right="-360"/>
              <w:rPr>
                <w:color w:val="548DD4" w:themeColor="text2" w:themeTint="99"/>
                <w:sz w:val="20"/>
                <w:szCs w:val="20"/>
              </w:rPr>
            </w:pPr>
            <w:r>
              <w:rPr>
                <w:color w:val="548DD4" w:themeColor="text2" w:themeTint="99"/>
                <w:sz w:val="20"/>
                <w:szCs w:val="20"/>
              </w:rPr>
              <w:t>15</w:t>
            </w:r>
          </w:p>
        </w:tc>
        <w:tc>
          <w:tcPr>
            <w:tcW w:w="810" w:type="dxa"/>
          </w:tcPr>
          <w:p w:rsidR="007A021D" w:rsidRPr="004A7A1C" w:rsidRDefault="007A021D"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C6CB5">
            <w:pPr>
              <w:ind w:left="339" w:right="-360"/>
              <w:rPr>
                <w:color w:val="548DD4" w:themeColor="text2" w:themeTint="99"/>
                <w:sz w:val="20"/>
                <w:szCs w:val="20"/>
              </w:rPr>
            </w:pPr>
            <w:r>
              <w:rPr>
                <w:color w:val="548DD4" w:themeColor="text2" w:themeTint="99"/>
                <w:sz w:val="20"/>
                <w:szCs w:val="20"/>
              </w:rPr>
              <w:t>19.5</w:t>
            </w:r>
          </w:p>
        </w:tc>
      </w:tr>
      <w:tr w:rsidR="007A021D" w:rsidRPr="007C6CB5" w:rsidTr="00702205">
        <w:trPr>
          <w:trHeight w:val="510"/>
        </w:trPr>
        <w:tc>
          <w:tcPr>
            <w:tcW w:w="2070" w:type="dxa"/>
          </w:tcPr>
          <w:p w:rsidR="007A021D" w:rsidRPr="004A7A1C" w:rsidRDefault="007A021D" w:rsidP="007C6CB5">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C6CB5">
            <w:pPr>
              <w:ind w:left="239" w:right="-360"/>
              <w:rPr>
                <w:color w:val="548DD4" w:themeColor="text2" w:themeTint="99"/>
                <w:sz w:val="20"/>
                <w:szCs w:val="20"/>
              </w:rPr>
            </w:pP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(Technician)</w:t>
            </w:r>
          </w:p>
        </w:tc>
        <w:tc>
          <w:tcPr>
            <w:tcW w:w="990" w:type="dxa"/>
          </w:tcPr>
          <w:p w:rsidR="007A021D" w:rsidRPr="004A7A1C" w:rsidRDefault="007A021D" w:rsidP="007C6CB5">
            <w:pPr>
              <w:ind w:left="106" w:right="-360"/>
              <w:rPr>
                <w:color w:val="548DD4" w:themeColor="text2" w:themeTint="99"/>
                <w:sz w:val="20"/>
                <w:szCs w:val="20"/>
              </w:rPr>
            </w:pPr>
            <w:r>
              <w:rPr>
                <w:color w:val="548DD4" w:themeColor="text2" w:themeTint="99"/>
                <w:sz w:val="20"/>
                <w:szCs w:val="20"/>
              </w:rPr>
              <w:t>10</w:t>
            </w:r>
          </w:p>
        </w:tc>
        <w:tc>
          <w:tcPr>
            <w:tcW w:w="810" w:type="dxa"/>
          </w:tcPr>
          <w:p w:rsidR="007A021D" w:rsidRPr="004A7A1C" w:rsidRDefault="007A021D"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C6CB5">
            <w:pPr>
              <w:ind w:left="339" w:right="-360"/>
              <w:rPr>
                <w:color w:val="548DD4" w:themeColor="text2" w:themeTint="99"/>
                <w:sz w:val="20"/>
                <w:szCs w:val="20"/>
              </w:rPr>
            </w:pPr>
            <w:r>
              <w:rPr>
                <w:color w:val="548DD4" w:themeColor="text2" w:themeTint="99"/>
                <w:sz w:val="20"/>
                <w:szCs w:val="20"/>
              </w:rPr>
              <w:t>13</w:t>
            </w:r>
          </w:p>
        </w:tc>
      </w:tr>
      <w:tr w:rsidR="007A021D" w:rsidRPr="007C6CB5" w:rsidTr="00702205">
        <w:trPr>
          <w:trHeight w:val="510"/>
        </w:trPr>
        <w:tc>
          <w:tcPr>
            <w:tcW w:w="2070" w:type="dxa"/>
          </w:tcPr>
          <w:p w:rsidR="007A021D" w:rsidRPr="004A7A1C" w:rsidRDefault="007A021D"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Simulations</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(Physicist)</w:t>
            </w:r>
          </w:p>
        </w:tc>
        <w:tc>
          <w:tcPr>
            <w:tcW w:w="990" w:type="dxa"/>
          </w:tcPr>
          <w:p w:rsidR="007A021D" w:rsidRPr="004A7A1C" w:rsidRDefault="007A021D" w:rsidP="007A021D">
            <w:pPr>
              <w:ind w:left="106" w:right="-360"/>
              <w:rPr>
                <w:color w:val="548DD4" w:themeColor="text2" w:themeTint="99"/>
                <w:sz w:val="20"/>
                <w:szCs w:val="20"/>
              </w:rPr>
            </w:pPr>
            <w:r>
              <w:rPr>
                <w:color w:val="548DD4" w:themeColor="text2" w:themeTint="99"/>
                <w:sz w:val="20"/>
                <w:szCs w:val="20"/>
              </w:rPr>
              <w:t>15</w:t>
            </w:r>
          </w:p>
        </w:tc>
        <w:tc>
          <w:tcPr>
            <w:tcW w:w="810" w:type="dxa"/>
          </w:tcPr>
          <w:p w:rsidR="007A021D" w:rsidRPr="004A7A1C" w:rsidRDefault="007A021D"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left="339" w:right="-360"/>
              <w:rPr>
                <w:color w:val="548DD4" w:themeColor="text2" w:themeTint="99"/>
                <w:sz w:val="20"/>
                <w:szCs w:val="20"/>
              </w:rPr>
            </w:pPr>
            <w:r>
              <w:rPr>
                <w:color w:val="548DD4" w:themeColor="text2" w:themeTint="99"/>
                <w:sz w:val="20"/>
                <w:szCs w:val="20"/>
              </w:rPr>
              <w:t>19.5</w:t>
            </w:r>
          </w:p>
        </w:tc>
      </w:tr>
    </w:tbl>
    <w:p w:rsidR="00253C6F" w:rsidRDefault="00253C6F" w:rsidP="00253C6F">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763301" w:rsidRDefault="00763301" w:rsidP="0037698F">
      <w:pPr>
        <w:ind w:left="-450" w:right="-360"/>
      </w:pPr>
    </w:p>
    <w:p w:rsidR="00FA79BC" w:rsidRPr="00150C2A" w:rsidRDefault="00FA79BC" w:rsidP="00150C2A">
      <w:pPr>
        <w:ind w:left="-360"/>
      </w:pPr>
      <w:r>
        <w:br w:type="page"/>
      </w:r>
      <w:r>
        <w:rPr>
          <w:b/>
        </w:rPr>
        <w:lastRenderedPageBreak/>
        <w:t>Final Design</w:t>
      </w:r>
      <w:r w:rsidR="00150C2A">
        <w:rPr>
          <w:b/>
        </w:rPr>
        <w:t xml:space="preserve"> Labor</w:t>
      </w:r>
      <w:r w:rsidRPr="00702205">
        <w:rPr>
          <w:b/>
        </w:rPr>
        <w:t xml:space="preserve">: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WBS Category Name</w:t>
            </w:r>
            <w:r w:rsidRPr="00702205">
              <w:t xml:space="preserve">:  Final Design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CB4BA9" w:rsidRPr="005D120C" w:rsidRDefault="00702205" w:rsidP="00FA79BC">
      <w:pPr>
        <w:ind w:right="-360"/>
        <w:rPr>
          <w:b/>
          <w:sz w:val="28"/>
          <w:u w:val="single"/>
        </w:rPr>
      </w:pPr>
      <w:r>
        <w:t>The f</w:t>
      </w:r>
      <w:r w:rsidR="00CB4BA9" w:rsidRPr="005D120C">
        <w:t>inal design will provide the drawings and documents necessary to build or purchase components/hardware.  Effort will focus on finalization of drawings and other documentation for building or purchasing components/hardware.</w:t>
      </w:r>
    </w:p>
    <w:p w:rsidR="00FA79BC" w:rsidRDefault="00FA79BC" w:rsidP="00FA79BC">
      <w:pPr>
        <w:ind w:right="-360"/>
      </w:pPr>
    </w:p>
    <w:p w:rsidR="00702205" w:rsidRDefault="00702205" w:rsidP="00FA79BC">
      <w:pPr>
        <w:ind w:right="-360"/>
      </w:pPr>
    </w:p>
    <w:p w:rsidR="00FA79BC" w:rsidRPr="00253C6F" w:rsidRDefault="00FA79BC" w:rsidP="00FA79BC">
      <w:pPr>
        <w:ind w:left="-450" w:right="-360"/>
      </w:pPr>
      <w:r>
        <w:rPr>
          <w:rFonts w:ascii="Times New Roman Bold" w:hAnsi="Times New Roman Bold"/>
          <w:b/>
        </w:rPr>
        <w:t xml:space="preserve">Final Design Labor:   </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E3634D">
        <w:trPr>
          <w:trHeight w:val="675"/>
        </w:trPr>
        <w:tc>
          <w:tcPr>
            <w:tcW w:w="207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r>
      <w:tr w:rsidR="007A021D" w:rsidRPr="007C6CB5" w:rsidTr="00E3634D">
        <w:trPr>
          <w:trHeight w:val="494"/>
        </w:trPr>
        <w:tc>
          <w:tcPr>
            <w:tcW w:w="2070" w:type="dxa"/>
          </w:tcPr>
          <w:p w:rsidR="007A021D" w:rsidRPr="004A7A1C" w:rsidRDefault="007A021D" w:rsidP="007A021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Engineering Oversight</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7A021D" w:rsidRPr="004A7A1C" w:rsidRDefault="007A021D" w:rsidP="007A021D">
            <w:pPr>
              <w:ind w:left="106" w:right="-360"/>
              <w:rPr>
                <w:color w:val="548DD4" w:themeColor="text2" w:themeTint="99"/>
                <w:sz w:val="20"/>
                <w:szCs w:val="20"/>
              </w:rPr>
            </w:pPr>
            <w:r>
              <w:rPr>
                <w:color w:val="548DD4" w:themeColor="text2" w:themeTint="99"/>
                <w:sz w:val="20"/>
                <w:szCs w:val="20"/>
              </w:rPr>
              <w:t>20</w:t>
            </w:r>
          </w:p>
        </w:tc>
        <w:tc>
          <w:tcPr>
            <w:tcW w:w="810" w:type="dxa"/>
          </w:tcPr>
          <w:p w:rsidR="007A021D" w:rsidRPr="004A7A1C" w:rsidRDefault="007A021D" w:rsidP="007A021D">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26</w:t>
            </w:r>
          </w:p>
        </w:tc>
      </w:tr>
      <w:tr w:rsidR="007A021D" w:rsidRPr="007C6CB5" w:rsidTr="00E3634D">
        <w:trPr>
          <w:trHeight w:val="510"/>
        </w:trPr>
        <w:tc>
          <w:tcPr>
            <w:tcW w:w="2070" w:type="dxa"/>
          </w:tcPr>
          <w:p w:rsidR="007A021D" w:rsidRPr="004A7A1C" w:rsidRDefault="007A021D" w:rsidP="007A021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Engineering Oversight</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(Engineer)</w:t>
            </w:r>
          </w:p>
        </w:tc>
        <w:tc>
          <w:tcPr>
            <w:tcW w:w="990" w:type="dxa"/>
          </w:tcPr>
          <w:p w:rsidR="007A021D" w:rsidRPr="004A7A1C" w:rsidRDefault="007A021D" w:rsidP="007A021D">
            <w:pPr>
              <w:ind w:left="106" w:right="-360"/>
              <w:rPr>
                <w:color w:val="548DD4" w:themeColor="text2" w:themeTint="99"/>
                <w:sz w:val="20"/>
                <w:szCs w:val="20"/>
              </w:rPr>
            </w:pPr>
            <w:r>
              <w:rPr>
                <w:color w:val="548DD4" w:themeColor="text2" w:themeTint="99"/>
                <w:sz w:val="20"/>
                <w:szCs w:val="20"/>
              </w:rPr>
              <w:t>10</w:t>
            </w:r>
          </w:p>
        </w:tc>
        <w:tc>
          <w:tcPr>
            <w:tcW w:w="810" w:type="dxa"/>
          </w:tcPr>
          <w:p w:rsidR="007A021D" w:rsidRPr="004A7A1C" w:rsidRDefault="007A021D" w:rsidP="007A021D">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left="339" w:right="-360"/>
              <w:rPr>
                <w:color w:val="548DD4" w:themeColor="text2" w:themeTint="99"/>
                <w:sz w:val="20"/>
                <w:szCs w:val="20"/>
              </w:rPr>
            </w:pPr>
            <w:r w:rsidRPr="004A7A1C">
              <w:rPr>
                <w:color w:val="548DD4" w:themeColor="text2" w:themeTint="99"/>
                <w:sz w:val="20"/>
                <w:szCs w:val="20"/>
              </w:rPr>
              <w:t xml:space="preserve"> </w:t>
            </w:r>
            <w:r>
              <w:rPr>
                <w:color w:val="548DD4" w:themeColor="text2" w:themeTint="99"/>
                <w:sz w:val="20"/>
                <w:szCs w:val="20"/>
              </w:rPr>
              <w:t>13</w:t>
            </w:r>
          </w:p>
        </w:tc>
      </w:tr>
      <w:tr w:rsidR="007A021D" w:rsidRPr="007C6CB5" w:rsidTr="00E3634D">
        <w:trPr>
          <w:trHeight w:val="510"/>
        </w:trPr>
        <w:tc>
          <w:tcPr>
            <w:tcW w:w="2070" w:type="dxa"/>
          </w:tcPr>
          <w:p w:rsidR="007A021D" w:rsidRPr="004A7A1C" w:rsidRDefault="007A021D"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Drawings</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(Drafter)</w:t>
            </w:r>
          </w:p>
        </w:tc>
        <w:tc>
          <w:tcPr>
            <w:tcW w:w="990" w:type="dxa"/>
          </w:tcPr>
          <w:p w:rsidR="007A021D" w:rsidRPr="004A7A1C" w:rsidRDefault="007A021D" w:rsidP="007A021D">
            <w:pPr>
              <w:ind w:left="106" w:right="-360"/>
              <w:rPr>
                <w:color w:val="548DD4" w:themeColor="text2" w:themeTint="99"/>
                <w:sz w:val="20"/>
                <w:szCs w:val="20"/>
              </w:rPr>
            </w:pPr>
            <w:r>
              <w:rPr>
                <w:color w:val="548DD4" w:themeColor="text2" w:themeTint="99"/>
                <w:sz w:val="20"/>
                <w:szCs w:val="20"/>
              </w:rPr>
              <w:t>15</w:t>
            </w:r>
          </w:p>
        </w:tc>
        <w:tc>
          <w:tcPr>
            <w:tcW w:w="810" w:type="dxa"/>
          </w:tcPr>
          <w:p w:rsidR="007A021D" w:rsidRPr="004A7A1C" w:rsidRDefault="007A021D"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left="339" w:right="-360"/>
              <w:rPr>
                <w:color w:val="548DD4" w:themeColor="text2" w:themeTint="99"/>
                <w:sz w:val="20"/>
                <w:szCs w:val="20"/>
              </w:rPr>
            </w:pPr>
            <w:r>
              <w:rPr>
                <w:color w:val="548DD4" w:themeColor="text2" w:themeTint="99"/>
                <w:sz w:val="20"/>
                <w:szCs w:val="20"/>
              </w:rPr>
              <w:t>19.5</w:t>
            </w:r>
          </w:p>
        </w:tc>
      </w:tr>
      <w:tr w:rsidR="007A021D" w:rsidRPr="007C6CB5" w:rsidTr="00E3634D">
        <w:trPr>
          <w:trHeight w:val="510"/>
        </w:trPr>
        <w:tc>
          <w:tcPr>
            <w:tcW w:w="2070" w:type="dxa"/>
          </w:tcPr>
          <w:p w:rsidR="007A021D" w:rsidRPr="004A7A1C" w:rsidRDefault="007A021D"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left="239" w:right="-360"/>
              <w:rPr>
                <w:color w:val="548DD4" w:themeColor="text2" w:themeTint="99"/>
                <w:sz w:val="20"/>
                <w:szCs w:val="20"/>
              </w:rPr>
            </w:pP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(Technician)</w:t>
            </w:r>
          </w:p>
        </w:tc>
        <w:tc>
          <w:tcPr>
            <w:tcW w:w="990" w:type="dxa"/>
          </w:tcPr>
          <w:p w:rsidR="007A021D" w:rsidRPr="004A7A1C" w:rsidRDefault="007A021D" w:rsidP="007A021D">
            <w:pPr>
              <w:ind w:left="106" w:right="-360"/>
              <w:rPr>
                <w:color w:val="548DD4" w:themeColor="text2" w:themeTint="99"/>
                <w:sz w:val="20"/>
                <w:szCs w:val="20"/>
              </w:rPr>
            </w:pPr>
            <w:r>
              <w:rPr>
                <w:color w:val="548DD4" w:themeColor="text2" w:themeTint="99"/>
                <w:sz w:val="20"/>
                <w:szCs w:val="20"/>
              </w:rPr>
              <w:t>10</w:t>
            </w:r>
          </w:p>
        </w:tc>
        <w:tc>
          <w:tcPr>
            <w:tcW w:w="810" w:type="dxa"/>
          </w:tcPr>
          <w:p w:rsidR="007A021D" w:rsidRPr="004A7A1C" w:rsidRDefault="007A021D"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left="339" w:right="-360"/>
              <w:rPr>
                <w:color w:val="548DD4" w:themeColor="text2" w:themeTint="99"/>
                <w:sz w:val="20"/>
                <w:szCs w:val="20"/>
              </w:rPr>
            </w:pPr>
            <w:r>
              <w:rPr>
                <w:color w:val="548DD4" w:themeColor="text2" w:themeTint="99"/>
                <w:sz w:val="20"/>
                <w:szCs w:val="20"/>
              </w:rPr>
              <w:t>13</w:t>
            </w:r>
          </w:p>
        </w:tc>
      </w:tr>
      <w:tr w:rsidR="007A021D" w:rsidRPr="007C6CB5" w:rsidTr="00E3634D">
        <w:trPr>
          <w:trHeight w:val="510"/>
        </w:trPr>
        <w:tc>
          <w:tcPr>
            <w:tcW w:w="2070" w:type="dxa"/>
          </w:tcPr>
          <w:p w:rsidR="007A021D" w:rsidRPr="004A7A1C" w:rsidRDefault="007A021D"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Simulations</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(Physicist)</w:t>
            </w:r>
          </w:p>
        </w:tc>
        <w:tc>
          <w:tcPr>
            <w:tcW w:w="990" w:type="dxa"/>
          </w:tcPr>
          <w:p w:rsidR="007A021D" w:rsidRPr="004A7A1C" w:rsidRDefault="007A021D" w:rsidP="007A021D">
            <w:pPr>
              <w:ind w:left="106" w:right="-360"/>
              <w:rPr>
                <w:color w:val="548DD4" w:themeColor="text2" w:themeTint="99"/>
                <w:sz w:val="20"/>
                <w:szCs w:val="20"/>
              </w:rPr>
            </w:pPr>
            <w:r>
              <w:rPr>
                <w:color w:val="548DD4" w:themeColor="text2" w:themeTint="99"/>
                <w:sz w:val="20"/>
                <w:szCs w:val="20"/>
              </w:rPr>
              <w:t>15</w:t>
            </w:r>
          </w:p>
        </w:tc>
        <w:tc>
          <w:tcPr>
            <w:tcW w:w="810" w:type="dxa"/>
          </w:tcPr>
          <w:p w:rsidR="007A021D" w:rsidRPr="004A7A1C" w:rsidRDefault="007A021D"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left="339" w:right="-360"/>
              <w:rPr>
                <w:color w:val="548DD4" w:themeColor="text2" w:themeTint="99"/>
                <w:sz w:val="20"/>
                <w:szCs w:val="20"/>
              </w:rPr>
            </w:pPr>
            <w:r>
              <w:rPr>
                <w:color w:val="548DD4" w:themeColor="text2" w:themeTint="99"/>
                <w:sz w:val="20"/>
                <w:szCs w:val="20"/>
              </w:rPr>
              <w:t>19.5</w:t>
            </w:r>
          </w:p>
        </w:tc>
      </w:tr>
    </w:tbl>
    <w:p w:rsidR="00FA79BC" w:rsidRDefault="00FA79BC" w:rsidP="00FA79BC">
      <w:pPr>
        <w:ind w:left="-450" w:right="-360"/>
      </w:pPr>
      <w:r>
        <w:t xml:space="preserve"> (</w:t>
      </w:r>
      <w:proofErr w:type="gramStart"/>
      <w:r>
        <w:t>labor</w:t>
      </w:r>
      <w:proofErr w:type="gramEnd"/>
      <w:r>
        <w:t xml:space="preserve"> estimates assume 85% efficiency)</w:t>
      </w:r>
    </w:p>
    <w:p w:rsidR="00763301" w:rsidRDefault="00763301" w:rsidP="0037698F">
      <w:pPr>
        <w:ind w:left="-450" w:right="-360"/>
      </w:pPr>
    </w:p>
    <w:p w:rsidR="00763301" w:rsidRDefault="00763301" w:rsidP="0037698F">
      <w:pPr>
        <w:ind w:left="-450" w:right="-360"/>
      </w:pPr>
    </w:p>
    <w:p w:rsidR="00702205" w:rsidRPr="00702205" w:rsidRDefault="00FA79BC" w:rsidP="00150C2A">
      <w:pPr>
        <w:ind w:left="-360" w:right="-360"/>
        <w:rPr>
          <w:b/>
        </w:rPr>
      </w:pPr>
      <w:r>
        <w:br w:type="page"/>
      </w:r>
      <w:r>
        <w:rPr>
          <w:b/>
        </w:rPr>
        <w:lastRenderedPageBreak/>
        <w:t xml:space="preserve">Implementation:  </w:t>
      </w:r>
    </w:p>
    <w:tbl>
      <w:tblPr>
        <w:tblStyle w:val="TableGrid"/>
        <w:tblW w:w="9450" w:type="dxa"/>
        <w:tblInd w:w="-342" w:type="dxa"/>
        <w:tblLook w:val="00A0" w:firstRow="1" w:lastRow="0" w:firstColumn="1" w:lastColumn="0" w:noHBand="0" w:noVBand="0"/>
      </w:tblPr>
      <w:tblGrid>
        <w:gridCol w:w="9450"/>
      </w:tblGrid>
      <w:tr w:rsidR="00FA79BC" w:rsidTr="00FA79BC">
        <w:tc>
          <w:tcPr>
            <w:tcW w:w="9450" w:type="dxa"/>
          </w:tcPr>
          <w:p w:rsidR="00FA79BC" w:rsidRDefault="00FA79BC" w:rsidP="00FA79BC">
            <w:r>
              <w:t xml:space="preserve">WBS Category Name:  </w:t>
            </w:r>
            <w:r w:rsidRPr="00702205">
              <w:t xml:space="preserve">Implementation </w:t>
            </w:r>
            <w:r w:rsidR="00702205" w:rsidRPr="00702205">
              <w:t xml:space="preserve">of infrastructure </w:t>
            </w:r>
            <w:r w:rsidR="00702205">
              <w:t>improvements to the beam lines</w:t>
            </w:r>
          </w:p>
        </w:tc>
      </w:tr>
      <w:tr w:rsidR="00FA79BC" w:rsidTr="00FA79BC">
        <w:tc>
          <w:tcPr>
            <w:tcW w:w="9450" w:type="dxa"/>
          </w:tcPr>
          <w:p w:rsidR="00FA79BC" w:rsidRDefault="00FA79BC" w:rsidP="00FA79BC">
            <w:r>
              <w:t>Costing Method:</w:t>
            </w:r>
          </w:p>
          <w:p w:rsidR="00FA79BC" w:rsidRDefault="00FA79BC" w:rsidP="00FA79BC">
            <w:r>
              <w:t>___ Existing P.O.                                              ___ Prior Experience (source: )</w:t>
            </w:r>
          </w:p>
          <w:p w:rsidR="00FA79BC" w:rsidRDefault="00FA79BC" w:rsidP="00FA79BC">
            <w:r>
              <w:t>___ Catalog Listing / Vendor Quote                 ___ Expert Opinion</w:t>
            </w:r>
          </w:p>
          <w:p w:rsidR="00FA79BC" w:rsidRDefault="00FA79BC" w:rsidP="00FA79BC">
            <w:r>
              <w:t>_</w:t>
            </w:r>
            <w:r w:rsidRPr="00D36AC2">
              <w:rPr>
                <w:color w:val="000000" w:themeColor="text1"/>
              </w:rPr>
              <w:t>_</w:t>
            </w:r>
            <w:r>
              <w:t>_ Budgetary Estimate                                    ___ Pre-conceptual Design</w:t>
            </w:r>
          </w:p>
          <w:p w:rsidR="00FA79BC" w:rsidRDefault="004A7A1C" w:rsidP="00FA79BC">
            <w:r w:rsidRPr="007C6CB5">
              <w:t>_</w:t>
            </w:r>
            <w:r w:rsidRPr="004A7A1C">
              <w:rPr>
                <w:color w:val="548DD4" w:themeColor="text2" w:themeTint="99"/>
                <w:u w:val="single"/>
              </w:rPr>
              <w:t>X</w:t>
            </w:r>
            <w:r w:rsidRPr="007C6CB5">
              <w:t xml:space="preserve">_ </w:t>
            </w:r>
            <w:r w:rsidR="00FA79BC">
              <w:t>Engineering Experience                             ___ Other (description: )</w:t>
            </w:r>
          </w:p>
          <w:p w:rsidR="00FA79BC" w:rsidRDefault="00FA79BC" w:rsidP="00FA79BC"/>
        </w:tc>
      </w:tr>
    </w:tbl>
    <w:p w:rsidR="00CB4BA9" w:rsidRDefault="00CB4BA9" w:rsidP="00FA79BC">
      <w:pPr>
        <w:ind w:right="-360"/>
      </w:pPr>
    </w:p>
    <w:p w:rsidR="00702205" w:rsidRDefault="00702205" w:rsidP="00FA79BC">
      <w:pPr>
        <w:ind w:right="-360"/>
      </w:pPr>
    </w:p>
    <w:p w:rsidR="00CB4BA9" w:rsidRPr="005D120C" w:rsidRDefault="00CB4BA9" w:rsidP="00FA79BC">
      <w:pPr>
        <w:ind w:right="-360"/>
      </w:pPr>
      <w:r w:rsidRPr="005D120C">
        <w:t>Implementation will include the purchase/or build of components and hardware necessary to support a fully functioning syste</w:t>
      </w:r>
      <w:r w:rsidR="00B22E5E" w:rsidRPr="005D120C">
        <w:t>m.  Effort will involve the purchase of vendor items or build/modification of components to meet project requirements.  Included will be the installation and testing of items to ensure functionality.</w:t>
      </w:r>
    </w:p>
    <w:p w:rsidR="00653430" w:rsidRDefault="00653430" w:rsidP="00FA79BC">
      <w:pPr>
        <w:ind w:right="-360"/>
      </w:pPr>
    </w:p>
    <w:p w:rsidR="00702205" w:rsidRDefault="00702205" w:rsidP="00FA79BC">
      <w:pPr>
        <w:ind w:right="-360"/>
      </w:pPr>
    </w:p>
    <w:p w:rsidR="00FA79BC" w:rsidRPr="00253C6F" w:rsidRDefault="00702205" w:rsidP="00FA79BC">
      <w:pPr>
        <w:ind w:left="-450" w:right="-360"/>
      </w:pPr>
      <w:r>
        <w:rPr>
          <w:rFonts w:ascii="Times New Roman Bold" w:hAnsi="Times New Roman Bold"/>
          <w:b/>
        </w:rPr>
        <w:t xml:space="preserve">Implementation M&amp;S and Labor:  </w:t>
      </w:r>
    </w:p>
    <w:tbl>
      <w:tblPr>
        <w:tblStyle w:val="TableGrid"/>
        <w:tblW w:w="9450" w:type="dxa"/>
        <w:tblInd w:w="-342" w:type="dxa"/>
        <w:tblLayout w:type="fixed"/>
        <w:tblLook w:val="00A0" w:firstRow="1" w:lastRow="0" w:firstColumn="1" w:lastColumn="0" w:noHBand="0" w:noVBand="0"/>
      </w:tblPr>
      <w:tblGrid>
        <w:gridCol w:w="2070"/>
        <w:gridCol w:w="1080"/>
        <w:gridCol w:w="2970"/>
        <w:gridCol w:w="990"/>
        <w:gridCol w:w="810"/>
        <w:gridCol w:w="1530"/>
      </w:tblGrid>
      <w:tr w:rsidR="00BE7025" w:rsidTr="00E3634D">
        <w:trPr>
          <w:trHeight w:val="675"/>
        </w:trPr>
        <w:tc>
          <w:tcPr>
            <w:tcW w:w="207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Activity ID</w:t>
            </w:r>
          </w:p>
        </w:tc>
        <w:tc>
          <w:tcPr>
            <w:tcW w:w="108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Description</w:t>
            </w:r>
          </w:p>
        </w:tc>
        <w:tc>
          <w:tcPr>
            <w:tcW w:w="297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Resource ID</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(mu2e-doc-1305)</w:t>
            </w:r>
          </w:p>
        </w:tc>
        <w:tc>
          <w:tcPr>
            <w:tcW w:w="99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Base Est.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c>
          <w:tcPr>
            <w:tcW w:w="810" w:type="dxa"/>
          </w:tcPr>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Cont</w:t>
            </w:r>
            <w:r>
              <w:rPr>
                <w:rFonts w:ascii="Times New Roman Bold" w:hAnsi="Times New Roman Bold"/>
                <w:b/>
                <w:sz w:val="18"/>
              </w:rPr>
              <w:t xml:space="preserve">. </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w:t>
            </w:r>
          </w:p>
        </w:tc>
        <w:tc>
          <w:tcPr>
            <w:tcW w:w="1530" w:type="dxa"/>
          </w:tcPr>
          <w:p w:rsidR="00BE7025" w:rsidRPr="000D527B" w:rsidRDefault="00BE7025" w:rsidP="00E3634D">
            <w:pPr>
              <w:ind w:right="-360"/>
              <w:rPr>
                <w:rFonts w:ascii="Times New Roman Bold" w:hAnsi="Times New Roman Bold"/>
                <w:b/>
                <w:sz w:val="18"/>
              </w:rPr>
            </w:pPr>
            <w:r>
              <w:rPr>
                <w:rFonts w:ascii="Times New Roman Bold" w:hAnsi="Times New Roman Bold"/>
                <w:b/>
                <w:sz w:val="18"/>
              </w:rPr>
              <w:t>Base Est. + Cont.</w:t>
            </w:r>
          </w:p>
          <w:p w:rsidR="00BE7025" w:rsidRPr="000D527B" w:rsidRDefault="00BE7025" w:rsidP="00E3634D">
            <w:pPr>
              <w:ind w:right="-360"/>
              <w:rPr>
                <w:rFonts w:ascii="Times New Roman Bold" w:hAnsi="Times New Roman Bold"/>
                <w:b/>
                <w:sz w:val="18"/>
              </w:rPr>
            </w:pPr>
            <w:r w:rsidRPr="000D527B">
              <w:rPr>
                <w:rFonts w:ascii="Times New Roman Bold" w:hAnsi="Times New Roman Bold"/>
                <w:b/>
                <w:sz w:val="18"/>
              </w:rPr>
              <w:t>(hours)</w:t>
            </w:r>
          </w:p>
        </w:tc>
      </w:tr>
      <w:tr w:rsidR="007A021D" w:rsidRPr="007C6CB5" w:rsidTr="00E3634D">
        <w:trPr>
          <w:trHeight w:val="494"/>
        </w:trPr>
        <w:tc>
          <w:tcPr>
            <w:tcW w:w="2070" w:type="dxa"/>
          </w:tcPr>
          <w:p w:rsidR="007A021D" w:rsidRPr="004A7A1C" w:rsidRDefault="007A021D"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CA0229" w:rsidRDefault="007A021D" w:rsidP="007A021D">
            <w:pPr>
              <w:ind w:right="-360"/>
              <w:rPr>
                <w:color w:val="548DD4" w:themeColor="text2" w:themeTint="99"/>
                <w:sz w:val="20"/>
                <w:szCs w:val="20"/>
              </w:rPr>
            </w:pPr>
            <w:r>
              <w:rPr>
                <w:color w:val="548DD4" w:themeColor="text2" w:themeTint="99"/>
                <w:sz w:val="20"/>
                <w:szCs w:val="20"/>
              </w:rPr>
              <w:t>M&amp;S Total</w:t>
            </w:r>
          </w:p>
        </w:tc>
        <w:tc>
          <w:tcPr>
            <w:tcW w:w="2970" w:type="dxa"/>
          </w:tcPr>
          <w:p w:rsidR="007A021D" w:rsidRPr="00D8340B" w:rsidRDefault="007A021D" w:rsidP="007A021D">
            <w:pPr>
              <w:ind w:right="-360"/>
              <w:rPr>
                <w:color w:val="548DD4" w:themeColor="text2" w:themeTint="99"/>
                <w:sz w:val="20"/>
                <w:szCs w:val="20"/>
              </w:rPr>
            </w:pPr>
            <w:r w:rsidRPr="00184C9E">
              <w:rPr>
                <w:color w:val="548DD4" w:themeColor="text2" w:themeTint="99"/>
                <w:sz w:val="20"/>
                <w:szCs w:val="20"/>
              </w:rPr>
              <w:t>FN.M&amp;S.STND</w:t>
            </w:r>
          </w:p>
        </w:tc>
        <w:tc>
          <w:tcPr>
            <w:tcW w:w="990" w:type="dxa"/>
          </w:tcPr>
          <w:p w:rsidR="007A021D" w:rsidRPr="004A7A1C" w:rsidRDefault="001B73C2" w:rsidP="007A021D">
            <w:pPr>
              <w:ind w:left="106" w:right="-360"/>
              <w:rPr>
                <w:color w:val="548DD4" w:themeColor="text2" w:themeTint="99"/>
                <w:sz w:val="20"/>
                <w:szCs w:val="20"/>
              </w:rPr>
            </w:pPr>
            <w:r>
              <w:rPr>
                <w:color w:val="548DD4" w:themeColor="text2" w:themeTint="99"/>
                <w:sz w:val="20"/>
                <w:szCs w:val="20"/>
              </w:rPr>
              <w:t>$120K</w:t>
            </w:r>
          </w:p>
        </w:tc>
        <w:tc>
          <w:tcPr>
            <w:tcW w:w="810" w:type="dxa"/>
          </w:tcPr>
          <w:p w:rsidR="007A021D" w:rsidRDefault="001B73C2" w:rsidP="007A021D">
            <w:pPr>
              <w:rPr>
                <w:color w:val="548DD4" w:themeColor="text2" w:themeTint="99"/>
                <w:sz w:val="20"/>
                <w:szCs w:val="20"/>
              </w:rPr>
            </w:pPr>
            <w:r>
              <w:rPr>
                <w:color w:val="548DD4" w:themeColor="text2" w:themeTint="99"/>
                <w:sz w:val="20"/>
                <w:szCs w:val="20"/>
              </w:rPr>
              <w:t>40%</w:t>
            </w:r>
          </w:p>
        </w:tc>
        <w:tc>
          <w:tcPr>
            <w:tcW w:w="1530" w:type="dxa"/>
          </w:tcPr>
          <w:p w:rsidR="007A021D" w:rsidRPr="004A7A1C" w:rsidRDefault="001B73C2" w:rsidP="007A021D">
            <w:pPr>
              <w:ind w:right="-360"/>
              <w:rPr>
                <w:color w:val="548DD4" w:themeColor="text2" w:themeTint="99"/>
                <w:sz w:val="20"/>
                <w:szCs w:val="20"/>
              </w:rPr>
            </w:pPr>
            <w:r>
              <w:rPr>
                <w:color w:val="548DD4" w:themeColor="text2" w:themeTint="99"/>
                <w:sz w:val="20"/>
                <w:szCs w:val="20"/>
              </w:rPr>
              <w:t>168</w:t>
            </w:r>
          </w:p>
        </w:tc>
      </w:tr>
      <w:tr w:rsidR="007A021D" w:rsidRPr="007C6CB5" w:rsidTr="00E3634D">
        <w:trPr>
          <w:trHeight w:val="494"/>
        </w:trPr>
        <w:tc>
          <w:tcPr>
            <w:tcW w:w="2070" w:type="dxa"/>
          </w:tcPr>
          <w:p w:rsidR="007A021D" w:rsidRPr="004A7A1C" w:rsidRDefault="007A021D" w:rsidP="007A021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Engineering Oversight</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FNAD.ENGNRING.PHYST</w:t>
            </w:r>
            <w:r w:rsidRPr="004A7A1C">
              <w:rPr>
                <w:color w:val="548DD4" w:themeColor="text2" w:themeTint="99"/>
                <w:sz w:val="20"/>
                <w:szCs w:val="20"/>
              </w:rPr>
              <w:br/>
              <w:t>(Engineering Physicist)</w:t>
            </w:r>
          </w:p>
        </w:tc>
        <w:tc>
          <w:tcPr>
            <w:tcW w:w="990" w:type="dxa"/>
          </w:tcPr>
          <w:p w:rsidR="007A021D" w:rsidRPr="004A7A1C" w:rsidRDefault="007A021D" w:rsidP="007A021D">
            <w:pPr>
              <w:ind w:left="106" w:right="-360"/>
              <w:rPr>
                <w:color w:val="548DD4" w:themeColor="text2" w:themeTint="99"/>
                <w:sz w:val="20"/>
                <w:szCs w:val="20"/>
              </w:rPr>
            </w:pPr>
            <w:r w:rsidRPr="004A7A1C">
              <w:rPr>
                <w:color w:val="548DD4" w:themeColor="text2" w:themeTint="99"/>
                <w:sz w:val="20"/>
                <w:szCs w:val="20"/>
              </w:rPr>
              <w:t xml:space="preserve"> </w:t>
            </w:r>
            <w:r w:rsidR="001B73C2">
              <w:rPr>
                <w:color w:val="548DD4" w:themeColor="text2" w:themeTint="99"/>
                <w:sz w:val="20"/>
                <w:szCs w:val="20"/>
              </w:rPr>
              <w:t>40</w:t>
            </w:r>
          </w:p>
        </w:tc>
        <w:tc>
          <w:tcPr>
            <w:tcW w:w="810" w:type="dxa"/>
          </w:tcPr>
          <w:p w:rsidR="007A021D" w:rsidRPr="004A7A1C" w:rsidRDefault="007A021D" w:rsidP="007A021D">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      </w:t>
            </w:r>
            <w:r w:rsidR="001B73C2">
              <w:rPr>
                <w:color w:val="548DD4" w:themeColor="text2" w:themeTint="99"/>
                <w:sz w:val="20"/>
                <w:szCs w:val="20"/>
              </w:rPr>
              <w:t>52</w:t>
            </w:r>
            <w:r w:rsidRPr="004A7A1C">
              <w:rPr>
                <w:color w:val="548DD4" w:themeColor="text2" w:themeTint="99"/>
                <w:sz w:val="20"/>
                <w:szCs w:val="20"/>
              </w:rPr>
              <w:t xml:space="preserve">  </w:t>
            </w:r>
          </w:p>
        </w:tc>
      </w:tr>
      <w:tr w:rsidR="007A021D" w:rsidRPr="007C6CB5" w:rsidTr="00E3634D">
        <w:trPr>
          <w:trHeight w:val="510"/>
        </w:trPr>
        <w:tc>
          <w:tcPr>
            <w:tcW w:w="2070" w:type="dxa"/>
          </w:tcPr>
          <w:p w:rsidR="007A021D" w:rsidRPr="004A7A1C" w:rsidRDefault="007A021D" w:rsidP="007A021D">
            <w:pPr>
              <w:rPr>
                <w:color w:val="548DD4" w:themeColor="text2" w:themeTint="99"/>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right="-360"/>
              <w:rPr>
                <w:color w:val="548DD4" w:themeColor="text2" w:themeTint="99"/>
                <w:sz w:val="20"/>
                <w:szCs w:val="20"/>
              </w:rPr>
            </w:pPr>
            <w:r>
              <w:rPr>
                <w:color w:val="548DD4" w:themeColor="text2" w:themeTint="99"/>
                <w:sz w:val="20"/>
                <w:szCs w:val="20"/>
              </w:rPr>
              <w:t>Engineering Oversight</w:t>
            </w: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(Engineer)</w:t>
            </w:r>
          </w:p>
        </w:tc>
        <w:tc>
          <w:tcPr>
            <w:tcW w:w="990" w:type="dxa"/>
          </w:tcPr>
          <w:p w:rsidR="007A021D" w:rsidRPr="004A7A1C" w:rsidRDefault="001B73C2" w:rsidP="007A021D">
            <w:pPr>
              <w:ind w:left="106" w:right="-360"/>
              <w:rPr>
                <w:color w:val="548DD4" w:themeColor="text2" w:themeTint="99"/>
                <w:sz w:val="20"/>
                <w:szCs w:val="20"/>
              </w:rPr>
            </w:pPr>
            <w:r>
              <w:rPr>
                <w:color w:val="548DD4" w:themeColor="text2" w:themeTint="99"/>
                <w:sz w:val="20"/>
                <w:szCs w:val="20"/>
              </w:rPr>
              <w:t>20</w:t>
            </w:r>
          </w:p>
        </w:tc>
        <w:tc>
          <w:tcPr>
            <w:tcW w:w="810" w:type="dxa"/>
          </w:tcPr>
          <w:p w:rsidR="007A021D" w:rsidRPr="004A7A1C" w:rsidRDefault="007A021D" w:rsidP="007A021D">
            <w:pPr>
              <w:rPr>
                <w:color w:val="548DD4" w:themeColor="text2" w:themeTint="99"/>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7A021D" w:rsidP="007A021D">
            <w:pPr>
              <w:ind w:left="339" w:right="-360"/>
              <w:rPr>
                <w:color w:val="548DD4" w:themeColor="text2" w:themeTint="99"/>
                <w:sz w:val="20"/>
                <w:szCs w:val="20"/>
              </w:rPr>
            </w:pPr>
            <w:r w:rsidRPr="004A7A1C">
              <w:rPr>
                <w:color w:val="548DD4" w:themeColor="text2" w:themeTint="99"/>
                <w:sz w:val="20"/>
                <w:szCs w:val="20"/>
              </w:rPr>
              <w:t xml:space="preserve"> </w:t>
            </w:r>
            <w:r w:rsidR="001B73C2">
              <w:rPr>
                <w:color w:val="548DD4" w:themeColor="text2" w:themeTint="99"/>
                <w:sz w:val="20"/>
                <w:szCs w:val="20"/>
              </w:rPr>
              <w:t>26</w:t>
            </w:r>
          </w:p>
        </w:tc>
      </w:tr>
      <w:tr w:rsidR="007A021D" w:rsidRPr="007C6CB5" w:rsidTr="00E3634D">
        <w:trPr>
          <w:trHeight w:val="510"/>
        </w:trPr>
        <w:tc>
          <w:tcPr>
            <w:tcW w:w="2070" w:type="dxa"/>
          </w:tcPr>
          <w:p w:rsidR="007A021D" w:rsidRPr="004A7A1C" w:rsidRDefault="007A021D"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left="239" w:right="-360"/>
              <w:rPr>
                <w:color w:val="548DD4" w:themeColor="text2" w:themeTint="99"/>
                <w:sz w:val="20"/>
                <w:szCs w:val="20"/>
              </w:rPr>
            </w:pP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(Mechanical Technician)</w:t>
            </w:r>
          </w:p>
        </w:tc>
        <w:tc>
          <w:tcPr>
            <w:tcW w:w="990" w:type="dxa"/>
          </w:tcPr>
          <w:p w:rsidR="007A021D" w:rsidRPr="004A7A1C" w:rsidRDefault="001B73C2" w:rsidP="007A021D">
            <w:pPr>
              <w:ind w:left="106" w:right="-360"/>
              <w:rPr>
                <w:color w:val="548DD4" w:themeColor="text2" w:themeTint="99"/>
                <w:sz w:val="20"/>
                <w:szCs w:val="20"/>
              </w:rPr>
            </w:pPr>
            <w:r>
              <w:rPr>
                <w:color w:val="548DD4" w:themeColor="text2" w:themeTint="99"/>
                <w:sz w:val="20"/>
                <w:szCs w:val="20"/>
              </w:rPr>
              <w:t>124</w:t>
            </w:r>
          </w:p>
        </w:tc>
        <w:tc>
          <w:tcPr>
            <w:tcW w:w="810" w:type="dxa"/>
          </w:tcPr>
          <w:p w:rsidR="007A021D" w:rsidRPr="004A7A1C" w:rsidRDefault="007A021D"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1B73C2" w:rsidP="007A021D">
            <w:pPr>
              <w:ind w:left="339" w:right="-360"/>
              <w:rPr>
                <w:color w:val="548DD4" w:themeColor="text2" w:themeTint="99"/>
                <w:sz w:val="20"/>
                <w:szCs w:val="20"/>
              </w:rPr>
            </w:pPr>
            <w:r>
              <w:rPr>
                <w:color w:val="548DD4" w:themeColor="text2" w:themeTint="99"/>
                <w:sz w:val="20"/>
                <w:szCs w:val="20"/>
              </w:rPr>
              <w:t>161</w:t>
            </w:r>
          </w:p>
        </w:tc>
      </w:tr>
      <w:tr w:rsidR="007A021D" w:rsidRPr="007C6CB5" w:rsidTr="00E3634D">
        <w:trPr>
          <w:trHeight w:val="510"/>
        </w:trPr>
        <w:tc>
          <w:tcPr>
            <w:tcW w:w="2070" w:type="dxa"/>
          </w:tcPr>
          <w:p w:rsidR="007A021D" w:rsidRPr="004A7A1C" w:rsidRDefault="001B73C2"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left="239" w:right="-360"/>
              <w:rPr>
                <w:color w:val="548DD4" w:themeColor="text2" w:themeTint="99"/>
                <w:sz w:val="20"/>
                <w:szCs w:val="20"/>
              </w:rPr>
            </w:pPr>
          </w:p>
        </w:tc>
        <w:tc>
          <w:tcPr>
            <w:tcW w:w="2970" w:type="dxa"/>
          </w:tcPr>
          <w:p w:rsidR="007A021D" w:rsidRPr="004A7A1C" w:rsidRDefault="007A021D" w:rsidP="007A021D">
            <w:pPr>
              <w:ind w:right="-360"/>
              <w:rPr>
                <w:color w:val="548DD4" w:themeColor="text2" w:themeTint="99"/>
                <w:sz w:val="20"/>
                <w:szCs w:val="20"/>
              </w:rPr>
            </w:pPr>
            <w:r w:rsidRPr="004A7A1C">
              <w:rPr>
                <w:color w:val="548DD4" w:themeColor="text2" w:themeTint="99"/>
                <w:sz w:val="20"/>
                <w:szCs w:val="20"/>
              </w:rPr>
              <w:t xml:space="preserve">FNAD. </w:t>
            </w:r>
          </w:p>
          <w:p w:rsidR="007A021D" w:rsidRPr="004A7A1C" w:rsidRDefault="007A021D" w:rsidP="007A021D">
            <w:pPr>
              <w:ind w:right="-360"/>
              <w:rPr>
                <w:color w:val="548DD4" w:themeColor="text2" w:themeTint="99"/>
                <w:sz w:val="20"/>
                <w:szCs w:val="20"/>
              </w:rPr>
            </w:pPr>
            <w:r>
              <w:rPr>
                <w:color w:val="548DD4" w:themeColor="text2" w:themeTint="99"/>
                <w:sz w:val="20"/>
                <w:szCs w:val="20"/>
              </w:rPr>
              <w:t>(Electrical Technician)</w:t>
            </w:r>
          </w:p>
        </w:tc>
        <w:tc>
          <w:tcPr>
            <w:tcW w:w="990" w:type="dxa"/>
          </w:tcPr>
          <w:p w:rsidR="007A021D" w:rsidRPr="004A7A1C" w:rsidRDefault="001B73C2" w:rsidP="007A021D">
            <w:pPr>
              <w:ind w:left="106" w:right="-360"/>
              <w:rPr>
                <w:color w:val="548DD4" w:themeColor="text2" w:themeTint="99"/>
                <w:sz w:val="20"/>
                <w:szCs w:val="20"/>
              </w:rPr>
            </w:pPr>
            <w:r>
              <w:rPr>
                <w:color w:val="548DD4" w:themeColor="text2" w:themeTint="99"/>
                <w:sz w:val="20"/>
                <w:szCs w:val="20"/>
              </w:rPr>
              <w:t>32</w:t>
            </w:r>
          </w:p>
        </w:tc>
        <w:tc>
          <w:tcPr>
            <w:tcW w:w="810" w:type="dxa"/>
          </w:tcPr>
          <w:p w:rsidR="007A021D" w:rsidRDefault="001B73C2"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1B73C2" w:rsidP="007A021D">
            <w:pPr>
              <w:ind w:left="339" w:right="-360"/>
              <w:rPr>
                <w:color w:val="548DD4" w:themeColor="text2" w:themeTint="99"/>
                <w:sz w:val="20"/>
                <w:szCs w:val="20"/>
              </w:rPr>
            </w:pPr>
            <w:r>
              <w:rPr>
                <w:color w:val="548DD4" w:themeColor="text2" w:themeTint="99"/>
                <w:sz w:val="20"/>
                <w:szCs w:val="20"/>
              </w:rPr>
              <w:t>42</w:t>
            </w:r>
          </w:p>
        </w:tc>
      </w:tr>
      <w:tr w:rsidR="007A021D" w:rsidRPr="007C6CB5" w:rsidTr="00E3634D">
        <w:trPr>
          <w:trHeight w:val="510"/>
        </w:trPr>
        <w:tc>
          <w:tcPr>
            <w:tcW w:w="2070" w:type="dxa"/>
          </w:tcPr>
          <w:p w:rsidR="007A021D" w:rsidRPr="004A7A1C" w:rsidRDefault="001B73C2"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left="239" w:right="-360"/>
              <w:rPr>
                <w:color w:val="548DD4" w:themeColor="text2" w:themeTint="99"/>
                <w:sz w:val="20"/>
                <w:szCs w:val="20"/>
              </w:rPr>
            </w:pPr>
          </w:p>
        </w:tc>
        <w:tc>
          <w:tcPr>
            <w:tcW w:w="2970" w:type="dxa"/>
          </w:tcPr>
          <w:p w:rsidR="007A021D" w:rsidRDefault="007A021D" w:rsidP="007A021D">
            <w:pPr>
              <w:ind w:right="-360"/>
              <w:rPr>
                <w:color w:val="548DD4" w:themeColor="text2" w:themeTint="99"/>
                <w:sz w:val="20"/>
                <w:szCs w:val="20"/>
              </w:rPr>
            </w:pPr>
            <w:r>
              <w:rPr>
                <w:color w:val="548DD4" w:themeColor="text2" w:themeTint="99"/>
                <w:sz w:val="20"/>
                <w:szCs w:val="20"/>
              </w:rPr>
              <w:t>FNAD.</w:t>
            </w:r>
          </w:p>
          <w:p w:rsidR="007A021D" w:rsidRPr="004A7A1C" w:rsidRDefault="007A021D" w:rsidP="007A021D">
            <w:pPr>
              <w:ind w:right="-360"/>
              <w:rPr>
                <w:color w:val="548DD4" w:themeColor="text2" w:themeTint="99"/>
                <w:sz w:val="20"/>
                <w:szCs w:val="20"/>
              </w:rPr>
            </w:pPr>
            <w:r>
              <w:rPr>
                <w:color w:val="548DD4" w:themeColor="text2" w:themeTint="99"/>
                <w:sz w:val="20"/>
                <w:szCs w:val="20"/>
              </w:rPr>
              <w:t>(Survey)</w:t>
            </w:r>
          </w:p>
        </w:tc>
        <w:tc>
          <w:tcPr>
            <w:tcW w:w="990" w:type="dxa"/>
          </w:tcPr>
          <w:p w:rsidR="007A021D" w:rsidRPr="004A7A1C" w:rsidRDefault="001B73C2" w:rsidP="007A021D">
            <w:pPr>
              <w:ind w:left="106" w:right="-360"/>
              <w:rPr>
                <w:color w:val="548DD4" w:themeColor="text2" w:themeTint="99"/>
                <w:sz w:val="20"/>
                <w:szCs w:val="20"/>
              </w:rPr>
            </w:pPr>
            <w:r>
              <w:rPr>
                <w:color w:val="548DD4" w:themeColor="text2" w:themeTint="99"/>
                <w:sz w:val="20"/>
                <w:szCs w:val="20"/>
              </w:rPr>
              <w:t>42</w:t>
            </w:r>
          </w:p>
        </w:tc>
        <w:tc>
          <w:tcPr>
            <w:tcW w:w="810" w:type="dxa"/>
          </w:tcPr>
          <w:p w:rsidR="007A021D" w:rsidRDefault="001B73C2"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1B73C2" w:rsidP="007A021D">
            <w:pPr>
              <w:ind w:left="339" w:right="-360"/>
              <w:rPr>
                <w:color w:val="548DD4" w:themeColor="text2" w:themeTint="99"/>
                <w:sz w:val="20"/>
                <w:szCs w:val="20"/>
              </w:rPr>
            </w:pPr>
            <w:r>
              <w:rPr>
                <w:color w:val="548DD4" w:themeColor="text2" w:themeTint="99"/>
                <w:sz w:val="20"/>
                <w:szCs w:val="20"/>
              </w:rPr>
              <w:t>55</w:t>
            </w:r>
          </w:p>
        </w:tc>
      </w:tr>
      <w:tr w:rsidR="007A021D" w:rsidRPr="007C6CB5" w:rsidTr="00E3634D">
        <w:trPr>
          <w:trHeight w:val="510"/>
        </w:trPr>
        <w:tc>
          <w:tcPr>
            <w:tcW w:w="2070" w:type="dxa"/>
          </w:tcPr>
          <w:p w:rsidR="007A021D" w:rsidRPr="004A7A1C" w:rsidRDefault="001B73C2" w:rsidP="007A021D">
            <w:pPr>
              <w:rPr>
                <w:color w:val="548DD4" w:themeColor="text2" w:themeTint="99"/>
                <w:sz w:val="20"/>
                <w:szCs w:val="20"/>
              </w:rPr>
            </w:pPr>
            <w:proofErr w:type="spellStart"/>
            <w:proofErr w:type="gramStart"/>
            <w:r w:rsidRPr="004A7A1C">
              <w:rPr>
                <w:color w:val="548DD4" w:themeColor="text2" w:themeTint="99"/>
                <w:sz w:val="20"/>
                <w:szCs w:val="20"/>
              </w:rPr>
              <w:t>MuAIP</w:t>
            </w:r>
            <w:proofErr w:type="spellEnd"/>
            <w:r>
              <w:rPr>
                <w:color w:val="548DD4" w:themeColor="text2" w:themeTint="99"/>
                <w:sz w:val="20"/>
                <w:szCs w:val="20"/>
              </w:rPr>
              <w:t>.??</w:t>
            </w:r>
            <w:proofErr w:type="gramEnd"/>
          </w:p>
        </w:tc>
        <w:tc>
          <w:tcPr>
            <w:tcW w:w="1080" w:type="dxa"/>
          </w:tcPr>
          <w:p w:rsidR="007A021D" w:rsidRPr="004A7A1C" w:rsidRDefault="007A021D" w:rsidP="007A021D">
            <w:pPr>
              <w:ind w:left="239" w:right="-360"/>
              <w:rPr>
                <w:color w:val="548DD4" w:themeColor="text2" w:themeTint="99"/>
                <w:sz w:val="20"/>
                <w:szCs w:val="20"/>
              </w:rPr>
            </w:pPr>
          </w:p>
        </w:tc>
        <w:tc>
          <w:tcPr>
            <w:tcW w:w="2970" w:type="dxa"/>
          </w:tcPr>
          <w:p w:rsidR="007A021D" w:rsidRDefault="007A021D" w:rsidP="007A021D">
            <w:pPr>
              <w:ind w:right="-360"/>
              <w:rPr>
                <w:color w:val="548DD4" w:themeColor="text2" w:themeTint="99"/>
                <w:sz w:val="20"/>
                <w:szCs w:val="20"/>
              </w:rPr>
            </w:pPr>
            <w:r>
              <w:rPr>
                <w:color w:val="548DD4" w:themeColor="text2" w:themeTint="99"/>
                <w:sz w:val="20"/>
                <w:szCs w:val="20"/>
              </w:rPr>
              <w:t>FNAD.</w:t>
            </w:r>
          </w:p>
          <w:p w:rsidR="007A021D" w:rsidRDefault="007A021D" w:rsidP="007A021D">
            <w:pPr>
              <w:ind w:right="-360"/>
              <w:rPr>
                <w:color w:val="548DD4" w:themeColor="text2" w:themeTint="99"/>
                <w:sz w:val="20"/>
                <w:szCs w:val="20"/>
              </w:rPr>
            </w:pPr>
            <w:r>
              <w:rPr>
                <w:color w:val="548DD4" w:themeColor="text2" w:themeTint="99"/>
                <w:sz w:val="20"/>
                <w:szCs w:val="20"/>
              </w:rPr>
              <w:t>(Welder)</w:t>
            </w:r>
          </w:p>
        </w:tc>
        <w:tc>
          <w:tcPr>
            <w:tcW w:w="990" w:type="dxa"/>
          </w:tcPr>
          <w:p w:rsidR="007A021D" w:rsidRPr="004A7A1C" w:rsidRDefault="001B73C2" w:rsidP="007A021D">
            <w:pPr>
              <w:ind w:left="106" w:right="-360"/>
              <w:rPr>
                <w:color w:val="548DD4" w:themeColor="text2" w:themeTint="99"/>
                <w:sz w:val="20"/>
                <w:szCs w:val="20"/>
              </w:rPr>
            </w:pPr>
            <w:r>
              <w:rPr>
                <w:color w:val="548DD4" w:themeColor="text2" w:themeTint="99"/>
                <w:sz w:val="20"/>
                <w:szCs w:val="20"/>
              </w:rPr>
              <w:t>4</w:t>
            </w:r>
          </w:p>
        </w:tc>
        <w:tc>
          <w:tcPr>
            <w:tcW w:w="810" w:type="dxa"/>
          </w:tcPr>
          <w:p w:rsidR="007A021D" w:rsidRDefault="001B73C2" w:rsidP="007A021D">
            <w:pPr>
              <w:rPr>
                <w:color w:val="548DD4" w:themeColor="text2" w:themeTint="99"/>
                <w:sz w:val="20"/>
                <w:szCs w:val="20"/>
              </w:rPr>
            </w:pPr>
            <w:r>
              <w:rPr>
                <w:color w:val="548DD4" w:themeColor="text2" w:themeTint="99"/>
                <w:sz w:val="20"/>
                <w:szCs w:val="20"/>
              </w:rPr>
              <w:t>30</w:t>
            </w:r>
            <w:r w:rsidRPr="004A7A1C">
              <w:rPr>
                <w:color w:val="548DD4" w:themeColor="text2" w:themeTint="99"/>
                <w:sz w:val="20"/>
                <w:szCs w:val="20"/>
              </w:rPr>
              <w:t>%</w:t>
            </w:r>
          </w:p>
        </w:tc>
        <w:tc>
          <w:tcPr>
            <w:tcW w:w="1530" w:type="dxa"/>
          </w:tcPr>
          <w:p w:rsidR="007A021D" w:rsidRPr="004A7A1C" w:rsidRDefault="001B73C2" w:rsidP="007A021D">
            <w:pPr>
              <w:ind w:left="339" w:right="-360"/>
              <w:rPr>
                <w:color w:val="548DD4" w:themeColor="text2" w:themeTint="99"/>
                <w:sz w:val="20"/>
                <w:szCs w:val="20"/>
              </w:rPr>
            </w:pPr>
            <w:r>
              <w:rPr>
                <w:color w:val="548DD4" w:themeColor="text2" w:themeTint="99"/>
                <w:sz w:val="20"/>
                <w:szCs w:val="20"/>
              </w:rPr>
              <w:t>5</w:t>
            </w:r>
          </w:p>
        </w:tc>
      </w:tr>
    </w:tbl>
    <w:p w:rsidR="00FA79BC" w:rsidRDefault="00E57EA8" w:rsidP="00FA79BC">
      <w:pPr>
        <w:ind w:left="-450" w:right="-360"/>
      </w:pPr>
      <w:r>
        <w:t xml:space="preserve"> (</w:t>
      </w:r>
      <w:proofErr w:type="gramStart"/>
      <w:r>
        <w:t>labor</w:t>
      </w:r>
      <w:proofErr w:type="gramEnd"/>
      <w:r>
        <w:t xml:space="preserve"> </w:t>
      </w:r>
      <w:r w:rsidR="00FA79BC">
        <w:t>estimates assume 85% efficiency)</w:t>
      </w:r>
    </w:p>
    <w:p w:rsidR="00702205" w:rsidRDefault="00702205" w:rsidP="00495922"/>
    <w:p w:rsidR="00FA79BC" w:rsidRDefault="00702205" w:rsidP="00FA79BC">
      <w:r>
        <w:br w:type="page"/>
      </w:r>
    </w:p>
    <w:p w:rsidR="00645E34" w:rsidRPr="00354189" w:rsidRDefault="00354189" w:rsidP="00575E36">
      <w:pPr>
        <w:ind w:left="-450" w:right="-360"/>
        <w:rPr>
          <w:b/>
          <w:u w:val="single"/>
        </w:rPr>
      </w:pPr>
      <w:r w:rsidRPr="00354189">
        <w:rPr>
          <w:b/>
          <w:u w:val="single"/>
        </w:rPr>
        <w:lastRenderedPageBreak/>
        <w:t>Additional Background Information</w:t>
      </w:r>
    </w:p>
    <w:p w:rsidR="00645E34" w:rsidRDefault="00645E34" w:rsidP="0037698F">
      <w:pPr>
        <w:ind w:left="-450" w:right="-360"/>
      </w:pPr>
    </w:p>
    <w:p w:rsidR="00617180" w:rsidRDefault="00617180" w:rsidP="00617180">
      <w:pPr>
        <w:ind w:right="360"/>
      </w:pPr>
      <w:r>
        <w:t>Line items are as follows:</w:t>
      </w:r>
    </w:p>
    <w:p w:rsidR="0020473F" w:rsidRDefault="0020473F" w:rsidP="0020473F">
      <w:pPr>
        <w:pStyle w:val="ListParagraph"/>
        <w:numPr>
          <w:ilvl w:val="0"/>
          <w:numId w:val="12"/>
        </w:numPr>
        <w:ind w:right="360"/>
      </w:pPr>
      <w:r>
        <w:t>Abort Installation:  All efforts involved with installation of the abort dump stack.</w:t>
      </w:r>
    </w:p>
    <w:p w:rsidR="0020473F" w:rsidRDefault="0020473F" w:rsidP="0020473F">
      <w:pPr>
        <w:pStyle w:val="ListParagraph"/>
        <w:numPr>
          <w:ilvl w:val="0"/>
          <w:numId w:val="12"/>
        </w:numPr>
        <w:ind w:right="360"/>
      </w:pPr>
      <w:r>
        <w:t xml:space="preserve">Abort Technical Design:  Includes all physics efforts including Mars and ANSYS </w:t>
      </w:r>
      <w:proofErr w:type="spellStart"/>
      <w:proofErr w:type="gramStart"/>
      <w:r>
        <w:t>monte</w:t>
      </w:r>
      <w:proofErr w:type="spellEnd"/>
      <w:r>
        <w:t xml:space="preserve"> </w:t>
      </w:r>
      <w:proofErr w:type="spellStart"/>
      <w:r>
        <w:t>carlo</w:t>
      </w:r>
      <w:proofErr w:type="spellEnd"/>
      <w:proofErr w:type="gramEnd"/>
      <w:r>
        <w:t xml:space="preserve"> simulations and analysis.</w:t>
      </w:r>
    </w:p>
    <w:p w:rsidR="0020473F" w:rsidRDefault="0020473F" w:rsidP="0020473F">
      <w:pPr>
        <w:pStyle w:val="ListParagraph"/>
        <w:ind w:right="360"/>
      </w:pPr>
    </w:p>
    <w:p w:rsidR="00617180" w:rsidRDefault="00617180" w:rsidP="00617180">
      <w:pPr>
        <w:ind w:right="360"/>
      </w:pPr>
    </w:p>
    <w:p w:rsidR="0020473F" w:rsidRDefault="0020473F" w:rsidP="0020473F">
      <w:pPr>
        <w:ind w:right="360"/>
      </w:pPr>
      <w:r>
        <w:t>Below is a breakdown of the most likely manpower needed for each category.</w:t>
      </w:r>
    </w:p>
    <w:p w:rsidR="0020473F" w:rsidRDefault="0020473F" w:rsidP="0020473F">
      <w:pPr>
        <w:ind w:right="360"/>
      </w:pPr>
    </w:p>
    <w:p w:rsidR="0020473F" w:rsidRDefault="0020473F" w:rsidP="0020473F">
      <w:pPr>
        <w:ind w:right="360"/>
      </w:pPr>
      <w:r w:rsidRPr="0001120C">
        <w:rPr>
          <w:b/>
        </w:rPr>
        <w:t>Conceptual Design Labor</w:t>
      </w:r>
      <w:r>
        <w:t>:</w:t>
      </w:r>
    </w:p>
    <w:tbl>
      <w:tblPr>
        <w:tblStyle w:val="TableGrid"/>
        <w:tblW w:w="0" w:type="auto"/>
        <w:tblLook w:val="04A0" w:firstRow="1" w:lastRow="0" w:firstColumn="1" w:lastColumn="0" w:noHBand="0" w:noVBand="1"/>
      </w:tblPr>
      <w:tblGrid>
        <w:gridCol w:w="2149"/>
        <w:gridCol w:w="1141"/>
        <w:gridCol w:w="1079"/>
        <w:gridCol w:w="1136"/>
        <w:gridCol w:w="1141"/>
        <w:gridCol w:w="1078"/>
        <w:gridCol w:w="1132"/>
      </w:tblGrid>
      <w:tr w:rsidR="0020473F" w:rsidTr="004D66AC">
        <w:tc>
          <w:tcPr>
            <w:tcW w:w="8856" w:type="dxa"/>
            <w:gridSpan w:val="7"/>
            <w:shd w:val="clear" w:color="auto" w:fill="D9D9D9" w:themeFill="background1" w:themeFillShade="D9"/>
          </w:tcPr>
          <w:p w:rsidR="0020473F" w:rsidRDefault="004D66AC" w:rsidP="0020473F">
            <w:pPr>
              <w:ind w:right="360"/>
              <w:jc w:val="center"/>
            </w:pPr>
            <w:r>
              <w:t>Labor Hours</w:t>
            </w:r>
          </w:p>
        </w:tc>
      </w:tr>
      <w:tr w:rsidR="0020473F" w:rsidTr="004D66AC">
        <w:tc>
          <w:tcPr>
            <w:tcW w:w="2149" w:type="dxa"/>
          </w:tcPr>
          <w:p w:rsidR="0020473F" w:rsidRDefault="0020473F" w:rsidP="0020473F">
            <w:pPr>
              <w:ind w:right="360"/>
            </w:pPr>
          </w:p>
        </w:tc>
        <w:tc>
          <w:tcPr>
            <w:tcW w:w="3356" w:type="dxa"/>
            <w:gridSpan w:val="3"/>
          </w:tcPr>
          <w:p w:rsidR="0020473F" w:rsidRDefault="004D66AC" w:rsidP="0020473F">
            <w:pPr>
              <w:ind w:right="360"/>
            </w:pPr>
            <w:r>
              <w:t>Engineering Physicist (hours)</w:t>
            </w:r>
          </w:p>
        </w:tc>
        <w:tc>
          <w:tcPr>
            <w:tcW w:w="3351" w:type="dxa"/>
            <w:gridSpan w:val="3"/>
          </w:tcPr>
          <w:p w:rsidR="0020473F" w:rsidRDefault="004D66AC" w:rsidP="0020473F">
            <w:pPr>
              <w:ind w:right="360"/>
            </w:pPr>
            <w:r>
              <w:t>Engineer (hours)</w:t>
            </w:r>
          </w:p>
        </w:tc>
      </w:tr>
      <w:tr w:rsidR="0020473F" w:rsidTr="004D66AC">
        <w:tc>
          <w:tcPr>
            <w:tcW w:w="2149" w:type="dxa"/>
          </w:tcPr>
          <w:p w:rsidR="0020473F" w:rsidRDefault="0020473F" w:rsidP="0020473F">
            <w:pPr>
              <w:ind w:right="360"/>
            </w:pPr>
            <w:r>
              <w:t>Abort installation</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20</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15</w:t>
            </w:r>
          </w:p>
        </w:tc>
        <w:tc>
          <w:tcPr>
            <w:tcW w:w="1132" w:type="dxa"/>
          </w:tcPr>
          <w:p w:rsidR="0020473F" w:rsidRDefault="0020473F" w:rsidP="0020473F">
            <w:pPr>
              <w:ind w:right="360"/>
              <w:jc w:val="center"/>
            </w:pPr>
          </w:p>
        </w:tc>
      </w:tr>
      <w:tr w:rsidR="0020473F" w:rsidTr="004D66AC">
        <w:tc>
          <w:tcPr>
            <w:tcW w:w="2149" w:type="dxa"/>
          </w:tcPr>
          <w:p w:rsidR="0020473F" w:rsidRDefault="0020473F" w:rsidP="0020473F">
            <w:pPr>
              <w:ind w:right="360"/>
            </w:pPr>
            <w:r>
              <w:t>Abort Technical Design</w:t>
            </w:r>
          </w:p>
        </w:tc>
        <w:tc>
          <w:tcPr>
            <w:tcW w:w="1141" w:type="dxa"/>
          </w:tcPr>
          <w:p w:rsidR="0020473F" w:rsidRDefault="0020473F" w:rsidP="0020473F">
            <w:pPr>
              <w:ind w:right="360"/>
              <w:jc w:val="center"/>
            </w:pPr>
          </w:p>
        </w:tc>
        <w:tc>
          <w:tcPr>
            <w:tcW w:w="1079" w:type="dxa"/>
          </w:tcPr>
          <w:p w:rsidR="0020473F" w:rsidRDefault="0020473F" w:rsidP="0020473F">
            <w:pPr>
              <w:ind w:right="360"/>
              <w:jc w:val="center"/>
            </w:pPr>
            <w:r>
              <w:t>6</w:t>
            </w:r>
          </w:p>
        </w:tc>
        <w:tc>
          <w:tcPr>
            <w:tcW w:w="1136" w:type="dxa"/>
          </w:tcPr>
          <w:p w:rsidR="0020473F" w:rsidRDefault="0020473F" w:rsidP="0020473F">
            <w:pPr>
              <w:ind w:right="360"/>
              <w:jc w:val="center"/>
            </w:pPr>
          </w:p>
        </w:tc>
        <w:tc>
          <w:tcPr>
            <w:tcW w:w="1141" w:type="dxa"/>
          </w:tcPr>
          <w:p w:rsidR="0020473F" w:rsidRDefault="0020473F" w:rsidP="0020473F">
            <w:pPr>
              <w:ind w:right="360"/>
              <w:jc w:val="center"/>
            </w:pPr>
          </w:p>
        </w:tc>
        <w:tc>
          <w:tcPr>
            <w:tcW w:w="1078" w:type="dxa"/>
          </w:tcPr>
          <w:p w:rsidR="0020473F" w:rsidRDefault="0020473F" w:rsidP="0020473F">
            <w:pPr>
              <w:ind w:right="360"/>
              <w:jc w:val="center"/>
            </w:pPr>
            <w:r>
              <w:t>10</w:t>
            </w:r>
          </w:p>
        </w:tc>
        <w:tc>
          <w:tcPr>
            <w:tcW w:w="1132" w:type="dxa"/>
          </w:tcPr>
          <w:p w:rsidR="0020473F" w:rsidRDefault="0020473F" w:rsidP="0020473F">
            <w:pPr>
              <w:ind w:right="360"/>
              <w:jc w:val="center"/>
            </w:pPr>
          </w:p>
        </w:tc>
      </w:tr>
    </w:tbl>
    <w:p w:rsidR="0020473F" w:rsidRDefault="0020473F" w:rsidP="0020473F">
      <w:pPr>
        <w:ind w:right="360"/>
      </w:pPr>
    </w:p>
    <w:p w:rsidR="004D66AC" w:rsidRDefault="004D66AC" w:rsidP="0020473F">
      <w:pPr>
        <w:ind w:right="360"/>
      </w:pPr>
    </w:p>
    <w:tbl>
      <w:tblPr>
        <w:tblStyle w:val="TableGrid"/>
        <w:tblW w:w="0" w:type="auto"/>
        <w:tblLook w:val="04A0" w:firstRow="1" w:lastRow="0" w:firstColumn="1" w:lastColumn="0" w:noHBand="0" w:noVBand="1"/>
      </w:tblPr>
      <w:tblGrid>
        <w:gridCol w:w="3028"/>
        <w:gridCol w:w="960"/>
        <w:gridCol w:w="1110"/>
        <w:gridCol w:w="950"/>
        <w:gridCol w:w="936"/>
        <w:gridCol w:w="936"/>
        <w:gridCol w:w="936"/>
      </w:tblGrid>
      <w:tr w:rsidR="0020473F" w:rsidTr="0020473F">
        <w:tc>
          <w:tcPr>
            <w:tcW w:w="10656" w:type="dxa"/>
            <w:gridSpan w:val="7"/>
            <w:shd w:val="clear" w:color="auto" w:fill="D9D9D9" w:themeFill="background1" w:themeFillShade="D9"/>
          </w:tcPr>
          <w:p w:rsidR="0020473F" w:rsidRDefault="0020473F" w:rsidP="0020473F">
            <w:pPr>
              <w:ind w:right="360"/>
              <w:jc w:val="center"/>
            </w:pPr>
            <w:r>
              <w:t>Conceptual Design</w:t>
            </w:r>
          </w:p>
        </w:tc>
      </w:tr>
      <w:tr w:rsidR="0020473F" w:rsidTr="0020473F">
        <w:tc>
          <w:tcPr>
            <w:tcW w:w="3547" w:type="dxa"/>
          </w:tcPr>
          <w:p w:rsidR="0020473F" w:rsidRDefault="0020473F" w:rsidP="0020473F">
            <w:pPr>
              <w:ind w:right="360"/>
            </w:pPr>
          </w:p>
        </w:tc>
        <w:tc>
          <w:tcPr>
            <w:tcW w:w="3563" w:type="dxa"/>
            <w:gridSpan w:val="3"/>
          </w:tcPr>
          <w:p w:rsidR="0020473F" w:rsidRDefault="004D66AC" w:rsidP="0020473F">
            <w:pPr>
              <w:ind w:right="360"/>
            </w:pPr>
            <w:r>
              <w:t>Physicist (hours)</w:t>
            </w:r>
          </w:p>
        </w:tc>
        <w:tc>
          <w:tcPr>
            <w:tcW w:w="3546" w:type="dxa"/>
            <w:gridSpan w:val="3"/>
          </w:tcPr>
          <w:p w:rsidR="0020473F" w:rsidRDefault="0020473F" w:rsidP="0020473F">
            <w:pPr>
              <w:ind w:right="360"/>
            </w:pPr>
          </w:p>
        </w:tc>
      </w:tr>
      <w:tr w:rsidR="0020473F" w:rsidTr="0020473F">
        <w:tc>
          <w:tcPr>
            <w:tcW w:w="3547" w:type="dxa"/>
          </w:tcPr>
          <w:p w:rsidR="0020473F" w:rsidRDefault="0020473F" w:rsidP="0020473F">
            <w:pPr>
              <w:ind w:right="360"/>
            </w:pPr>
            <w:r>
              <w:t>Abort Technical Design</w:t>
            </w:r>
          </w:p>
        </w:tc>
        <w:tc>
          <w:tcPr>
            <w:tcW w:w="1190" w:type="dxa"/>
          </w:tcPr>
          <w:p w:rsidR="0020473F" w:rsidRDefault="0020473F" w:rsidP="0020473F">
            <w:pPr>
              <w:ind w:right="360"/>
            </w:pPr>
          </w:p>
        </w:tc>
        <w:tc>
          <w:tcPr>
            <w:tcW w:w="1186" w:type="dxa"/>
          </w:tcPr>
          <w:p w:rsidR="0020473F" w:rsidRDefault="0020473F" w:rsidP="0020473F">
            <w:pPr>
              <w:ind w:right="360"/>
            </w:pPr>
            <w:r>
              <w:t>20</w:t>
            </w:r>
          </w:p>
        </w:tc>
        <w:tc>
          <w:tcPr>
            <w:tcW w:w="1187" w:type="dxa"/>
          </w:tcPr>
          <w:p w:rsidR="0020473F" w:rsidRDefault="0020473F" w:rsidP="0020473F">
            <w:pPr>
              <w:ind w:right="360"/>
            </w:pPr>
          </w:p>
        </w:tc>
        <w:tc>
          <w:tcPr>
            <w:tcW w:w="1182" w:type="dxa"/>
          </w:tcPr>
          <w:p w:rsidR="0020473F" w:rsidRDefault="0020473F" w:rsidP="0020473F">
            <w:pPr>
              <w:ind w:right="360"/>
            </w:pPr>
          </w:p>
        </w:tc>
        <w:tc>
          <w:tcPr>
            <w:tcW w:w="1182" w:type="dxa"/>
          </w:tcPr>
          <w:p w:rsidR="0020473F" w:rsidRDefault="0020473F" w:rsidP="0020473F">
            <w:pPr>
              <w:ind w:right="360"/>
            </w:pPr>
          </w:p>
        </w:tc>
        <w:tc>
          <w:tcPr>
            <w:tcW w:w="1182" w:type="dxa"/>
          </w:tcPr>
          <w:p w:rsidR="0020473F" w:rsidRDefault="0020473F" w:rsidP="0020473F">
            <w:pPr>
              <w:ind w:right="360"/>
            </w:pPr>
          </w:p>
        </w:tc>
      </w:tr>
    </w:tbl>
    <w:p w:rsidR="0020473F" w:rsidRDefault="0020473F" w:rsidP="0020473F">
      <w:pPr>
        <w:ind w:right="360"/>
      </w:pPr>
    </w:p>
    <w:p w:rsidR="007A021D" w:rsidRDefault="007A021D" w:rsidP="0020473F">
      <w:pPr>
        <w:ind w:right="360"/>
      </w:pPr>
    </w:p>
    <w:p w:rsidR="0020473F" w:rsidRPr="00E6304B" w:rsidRDefault="0020473F" w:rsidP="0020473F">
      <w:pPr>
        <w:ind w:right="360"/>
        <w:rPr>
          <w:b/>
        </w:rPr>
      </w:pPr>
      <w:r w:rsidRPr="00E6304B">
        <w:rPr>
          <w:b/>
        </w:rPr>
        <w:t>Preliminary and Final Design Labor:</w:t>
      </w:r>
    </w:p>
    <w:tbl>
      <w:tblPr>
        <w:tblStyle w:val="TableGrid"/>
        <w:tblW w:w="0" w:type="auto"/>
        <w:tblLook w:val="04A0" w:firstRow="1" w:lastRow="0" w:firstColumn="1" w:lastColumn="0" w:noHBand="0" w:noVBand="1"/>
      </w:tblPr>
      <w:tblGrid>
        <w:gridCol w:w="2175"/>
        <w:gridCol w:w="1157"/>
        <w:gridCol w:w="1108"/>
        <w:gridCol w:w="1077"/>
        <w:gridCol w:w="1156"/>
        <w:gridCol w:w="1107"/>
        <w:gridCol w:w="1076"/>
      </w:tblGrid>
      <w:tr w:rsidR="0020473F" w:rsidTr="004D66AC">
        <w:tc>
          <w:tcPr>
            <w:tcW w:w="8856" w:type="dxa"/>
            <w:gridSpan w:val="7"/>
            <w:shd w:val="clear" w:color="auto" w:fill="D9D9D9" w:themeFill="background1" w:themeFillShade="D9"/>
          </w:tcPr>
          <w:p w:rsidR="0020473F" w:rsidRDefault="0020473F" w:rsidP="0020473F">
            <w:pPr>
              <w:ind w:right="360"/>
              <w:jc w:val="center"/>
            </w:pPr>
            <w:r>
              <w:t>Preliminary and Final Design</w:t>
            </w:r>
          </w:p>
        </w:tc>
      </w:tr>
      <w:tr w:rsidR="0020473F" w:rsidTr="004D66AC">
        <w:tc>
          <w:tcPr>
            <w:tcW w:w="2175" w:type="dxa"/>
          </w:tcPr>
          <w:p w:rsidR="0020473F" w:rsidRDefault="0020473F" w:rsidP="0020473F">
            <w:pPr>
              <w:ind w:right="360"/>
            </w:pPr>
          </w:p>
        </w:tc>
        <w:tc>
          <w:tcPr>
            <w:tcW w:w="3342" w:type="dxa"/>
            <w:gridSpan w:val="3"/>
          </w:tcPr>
          <w:p w:rsidR="0020473F" w:rsidRDefault="00CA3AD8" w:rsidP="0020473F">
            <w:pPr>
              <w:ind w:right="360"/>
            </w:pPr>
            <w:r>
              <w:t>Engineering Physicist (hours)</w:t>
            </w:r>
          </w:p>
        </w:tc>
        <w:tc>
          <w:tcPr>
            <w:tcW w:w="3339" w:type="dxa"/>
            <w:gridSpan w:val="3"/>
          </w:tcPr>
          <w:p w:rsidR="0020473F" w:rsidRDefault="00CA3AD8" w:rsidP="0020473F">
            <w:pPr>
              <w:ind w:right="360"/>
            </w:pPr>
            <w:proofErr w:type="spellStart"/>
            <w:r>
              <w:t>Engineeer</w:t>
            </w:r>
            <w:proofErr w:type="spellEnd"/>
            <w:r>
              <w:t xml:space="preserve"> (hours)</w:t>
            </w:r>
          </w:p>
        </w:tc>
      </w:tr>
      <w:tr w:rsidR="0020473F" w:rsidTr="004D66AC">
        <w:tc>
          <w:tcPr>
            <w:tcW w:w="2175" w:type="dxa"/>
          </w:tcPr>
          <w:p w:rsidR="0020473F" w:rsidRDefault="0020473F" w:rsidP="0020473F">
            <w:pPr>
              <w:ind w:right="360"/>
            </w:pPr>
            <w:r>
              <w:t>Abort installation</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20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10</w:t>
            </w:r>
          </w:p>
        </w:tc>
        <w:tc>
          <w:tcPr>
            <w:tcW w:w="1076" w:type="dxa"/>
          </w:tcPr>
          <w:p w:rsidR="0020473F" w:rsidRDefault="0020473F" w:rsidP="0020473F">
            <w:pPr>
              <w:ind w:right="360"/>
              <w:jc w:val="center"/>
            </w:pPr>
          </w:p>
        </w:tc>
      </w:tr>
      <w:tr w:rsidR="0020473F" w:rsidTr="004D66AC">
        <w:tc>
          <w:tcPr>
            <w:tcW w:w="2175" w:type="dxa"/>
          </w:tcPr>
          <w:p w:rsidR="0020473F" w:rsidRDefault="0020473F" w:rsidP="0020473F">
            <w:pPr>
              <w:ind w:right="360"/>
            </w:pPr>
            <w:r>
              <w:t>Abort Technical Design</w:t>
            </w:r>
          </w:p>
        </w:tc>
        <w:tc>
          <w:tcPr>
            <w:tcW w:w="1157" w:type="dxa"/>
          </w:tcPr>
          <w:p w:rsidR="0020473F" w:rsidRDefault="0020473F" w:rsidP="0020473F">
            <w:pPr>
              <w:ind w:right="360"/>
              <w:jc w:val="center"/>
            </w:pPr>
          </w:p>
        </w:tc>
        <w:tc>
          <w:tcPr>
            <w:tcW w:w="1108" w:type="dxa"/>
          </w:tcPr>
          <w:p w:rsidR="0020473F" w:rsidRDefault="0020473F" w:rsidP="0020473F">
            <w:pPr>
              <w:ind w:right="360"/>
              <w:jc w:val="center"/>
            </w:pPr>
            <w:r>
              <w:t>20</w:t>
            </w:r>
          </w:p>
        </w:tc>
        <w:tc>
          <w:tcPr>
            <w:tcW w:w="1077" w:type="dxa"/>
          </w:tcPr>
          <w:p w:rsidR="0020473F" w:rsidRDefault="0020473F" w:rsidP="0020473F">
            <w:pPr>
              <w:ind w:right="360"/>
              <w:jc w:val="center"/>
            </w:pPr>
          </w:p>
        </w:tc>
        <w:tc>
          <w:tcPr>
            <w:tcW w:w="1156" w:type="dxa"/>
          </w:tcPr>
          <w:p w:rsidR="0020473F" w:rsidRDefault="0020473F" w:rsidP="0020473F">
            <w:pPr>
              <w:ind w:right="360"/>
              <w:jc w:val="center"/>
            </w:pPr>
          </w:p>
        </w:tc>
        <w:tc>
          <w:tcPr>
            <w:tcW w:w="1107" w:type="dxa"/>
          </w:tcPr>
          <w:p w:rsidR="0020473F" w:rsidRDefault="0020473F" w:rsidP="0020473F">
            <w:pPr>
              <w:ind w:right="360"/>
              <w:jc w:val="center"/>
            </w:pPr>
            <w:r>
              <w:t>10</w:t>
            </w:r>
          </w:p>
        </w:tc>
        <w:tc>
          <w:tcPr>
            <w:tcW w:w="1076" w:type="dxa"/>
          </w:tcPr>
          <w:p w:rsidR="0020473F" w:rsidRDefault="0020473F" w:rsidP="0020473F">
            <w:pPr>
              <w:ind w:right="360"/>
              <w:jc w:val="center"/>
            </w:pPr>
          </w:p>
        </w:tc>
      </w:tr>
    </w:tbl>
    <w:p w:rsidR="0020473F" w:rsidRDefault="0020473F" w:rsidP="0020473F">
      <w:pPr>
        <w:ind w:right="360"/>
      </w:pPr>
    </w:p>
    <w:p w:rsidR="0020473F" w:rsidRDefault="0020473F" w:rsidP="0020473F">
      <w:pPr>
        <w:ind w:right="360"/>
      </w:pPr>
    </w:p>
    <w:tbl>
      <w:tblPr>
        <w:tblStyle w:val="TableGrid"/>
        <w:tblW w:w="0" w:type="auto"/>
        <w:tblLook w:val="04A0" w:firstRow="1" w:lastRow="0" w:firstColumn="1" w:lastColumn="0" w:noHBand="0" w:noVBand="1"/>
      </w:tblPr>
      <w:tblGrid>
        <w:gridCol w:w="2175"/>
        <w:gridCol w:w="1156"/>
        <w:gridCol w:w="1077"/>
        <w:gridCol w:w="1109"/>
        <w:gridCol w:w="1097"/>
        <w:gridCol w:w="1141"/>
        <w:gridCol w:w="1101"/>
      </w:tblGrid>
      <w:tr w:rsidR="0020473F" w:rsidTr="004D66AC">
        <w:tc>
          <w:tcPr>
            <w:tcW w:w="8856" w:type="dxa"/>
            <w:gridSpan w:val="7"/>
            <w:shd w:val="clear" w:color="auto" w:fill="D9D9D9" w:themeFill="background1" w:themeFillShade="D9"/>
          </w:tcPr>
          <w:p w:rsidR="0020473F" w:rsidRDefault="0020473F" w:rsidP="0020473F">
            <w:pPr>
              <w:ind w:right="360"/>
              <w:jc w:val="center"/>
            </w:pPr>
            <w:r>
              <w:t>475.02.04.05.02.013010 Post CD-1 Preliminary and Final Design</w:t>
            </w:r>
          </w:p>
        </w:tc>
      </w:tr>
      <w:tr w:rsidR="0020473F" w:rsidTr="004D66AC">
        <w:tc>
          <w:tcPr>
            <w:tcW w:w="2175" w:type="dxa"/>
          </w:tcPr>
          <w:p w:rsidR="0020473F" w:rsidRDefault="0020473F" w:rsidP="0020473F">
            <w:pPr>
              <w:ind w:right="360"/>
            </w:pPr>
          </w:p>
        </w:tc>
        <w:tc>
          <w:tcPr>
            <w:tcW w:w="3342" w:type="dxa"/>
            <w:gridSpan w:val="3"/>
          </w:tcPr>
          <w:p w:rsidR="0020473F" w:rsidRDefault="00CA3AD8" w:rsidP="0020473F">
            <w:pPr>
              <w:ind w:right="360"/>
            </w:pPr>
            <w:r>
              <w:t>Drafter (hours)</w:t>
            </w:r>
          </w:p>
        </w:tc>
        <w:tc>
          <w:tcPr>
            <w:tcW w:w="3339" w:type="dxa"/>
            <w:gridSpan w:val="3"/>
          </w:tcPr>
          <w:p w:rsidR="0020473F" w:rsidRDefault="00CA3AD8" w:rsidP="0020473F">
            <w:pPr>
              <w:ind w:right="360"/>
            </w:pPr>
            <w:r>
              <w:t>Technician (hours)</w:t>
            </w:r>
          </w:p>
        </w:tc>
      </w:tr>
      <w:tr w:rsidR="0020473F" w:rsidTr="004D66AC">
        <w:tc>
          <w:tcPr>
            <w:tcW w:w="2175" w:type="dxa"/>
          </w:tcPr>
          <w:p w:rsidR="0020473F" w:rsidRDefault="0020473F" w:rsidP="0020473F">
            <w:pPr>
              <w:ind w:right="360"/>
            </w:pPr>
            <w:r>
              <w:t>Abort installation</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10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10</w:t>
            </w:r>
          </w:p>
        </w:tc>
        <w:tc>
          <w:tcPr>
            <w:tcW w:w="1101" w:type="dxa"/>
          </w:tcPr>
          <w:p w:rsidR="0020473F" w:rsidRDefault="0020473F" w:rsidP="0020473F">
            <w:pPr>
              <w:ind w:right="360"/>
              <w:jc w:val="center"/>
            </w:pPr>
          </w:p>
        </w:tc>
      </w:tr>
      <w:tr w:rsidR="0020473F" w:rsidTr="004D66AC">
        <w:tc>
          <w:tcPr>
            <w:tcW w:w="2175" w:type="dxa"/>
          </w:tcPr>
          <w:p w:rsidR="0020473F" w:rsidRDefault="0020473F" w:rsidP="0020473F">
            <w:pPr>
              <w:ind w:right="360"/>
            </w:pPr>
            <w:r>
              <w:t>Abort Technical Design</w:t>
            </w:r>
          </w:p>
        </w:tc>
        <w:tc>
          <w:tcPr>
            <w:tcW w:w="1156" w:type="dxa"/>
          </w:tcPr>
          <w:p w:rsidR="0020473F" w:rsidRDefault="0020473F" w:rsidP="0020473F">
            <w:pPr>
              <w:ind w:right="360"/>
              <w:jc w:val="center"/>
            </w:pPr>
          </w:p>
        </w:tc>
        <w:tc>
          <w:tcPr>
            <w:tcW w:w="1077" w:type="dxa"/>
          </w:tcPr>
          <w:p w:rsidR="0020473F" w:rsidRDefault="0020473F" w:rsidP="0020473F">
            <w:pPr>
              <w:ind w:right="360"/>
              <w:jc w:val="center"/>
            </w:pPr>
            <w:r>
              <w:t>20</w:t>
            </w:r>
          </w:p>
        </w:tc>
        <w:tc>
          <w:tcPr>
            <w:tcW w:w="1109" w:type="dxa"/>
          </w:tcPr>
          <w:p w:rsidR="0020473F" w:rsidRDefault="0020473F" w:rsidP="0020473F">
            <w:pPr>
              <w:ind w:right="360"/>
              <w:jc w:val="center"/>
            </w:pPr>
          </w:p>
        </w:tc>
        <w:tc>
          <w:tcPr>
            <w:tcW w:w="1097" w:type="dxa"/>
          </w:tcPr>
          <w:p w:rsidR="0020473F" w:rsidRDefault="0020473F" w:rsidP="0020473F">
            <w:pPr>
              <w:ind w:right="360"/>
              <w:jc w:val="center"/>
            </w:pPr>
          </w:p>
        </w:tc>
        <w:tc>
          <w:tcPr>
            <w:tcW w:w="1141" w:type="dxa"/>
          </w:tcPr>
          <w:p w:rsidR="0020473F" w:rsidRDefault="0020473F" w:rsidP="0020473F">
            <w:pPr>
              <w:ind w:right="360"/>
              <w:jc w:val="center"/>
            </w:pPr>
            <w:r>
              <w:t>10</w:t>
            </w:r>
          </w:p>
        </w:tc>
        <w:tc>
          <w:tcPr>
            <w:tcW w:w="1101" w:type="dxa"/>
          </w:tcPr>
          <w:p w:rsidR="0020473F" w:rsidRDefault="0020473F" w:rsidP="0020473F">
            <w:pPr>
              <w:ind w:right="360"/>
              <w:jc w:val="center"/>
            </w:pPr>
          </w:p>
        </w:tc>
      </w:tr>
    </w:tbl>
    <w:p w:rsidR="0020473F" w:rsidRDefault="0020473F" w:rsidP="0020473F">
      <w:pPr>
        <w:ind w:right="360"/>
      </w:pPr>
    </w:p>
    <w:p w:rsidR="0015030D" w:rsidRDefault="0015030D" w:rsidP="0020473F">
      <w:pPr>
        <w:ind w:right="360"/>
      </w:pPr>
    </w:p>
    <w:p w:rsidR="0015030D" w:rsidRDefault="0015030D" w:rsidP="0020473F">
      <w:pPr>
        <w:ind w:right="360"/>
      </w:pPr>
    </w:p>
    <w:p w:rsidR="0015030D" w:rsidRDefault="0015030D" w:rsidP="0020473F">
      <w:pPr>
        <w:ind w:right="360"/>
      </w:pPr>
    </w:p>
    <w:tbl>
      <w:tblPr>
        <w:tblStyle w:val="TableGrid"/>
        <w:tblW w:w="0" w:type="auto"/>
        <w:tblLook w:val="04A0" w:firstRow="1" w:lastRow="0" w:firstColumn="1" w:lastColumn="0" w:noHBand="0" w:noVBand="1"/>
      </w:tblPr>
      <w:tblGrid>
        <w:gridCol w:w="3119"/>
        <w:gridCol w:w="958"/>
        <w:gridCol w:w="1093"/>
        <w:gridCol w:w="922"/>
        <w:gridCol w:w="936"/>
        <w:gridCol w:w="920"/>
        <w:gridCol w:w="908"/>
      </w:tblGrid>
      <w:tr w:rsidR="0020473F" w:rsidTr="0020473F">
        <w:tc>
          <w:tcPr>
            <w:tcW w:w="10656" w:type="dxa"/>
            <w:gridSpan w:val="7"/>
            <w:shd w:val="clear" w:color="auto" w:fill="D9D9D9" w:themeFill="background1" w:themeFillShade="D9"/>
          </w:tcPr>
          <w:p w:rsidR="0020473F" w:rsidRDefault="0020473F" w:rsidP="0020473F">
            <w:pPr>
              <w:ind w:right="360"/>
              <w:jc w:val="center"/>
            </w:pPr>
            <w:r>
              <w:lastRenderedPageBreak/>
              <w:t>475.02.04.05.02.013010 Post CD-1 Preliminary Design</w:t>
            </w:r>
          </w:p>
        </w:tc>
      </w:tr>
      <w:tr w:rsidR="0020473F" w:rsidTr="0020473F">
        <w:tc>
          <w:tcPr>
            <w:tcW w:w="3670" w:type="dxa"/>
          </w:tcPr>
          <w:p w:rsidR="0020473F" w:rsidRDefault="0020473F" w:rsidP="0020473F">
            <w:pPr>
              <w:ind w:right="360"/>
            </w:pPr>
          </w:p>
        </w:tc>
        <w:tc>
          <w:tcPr>
            <w:tcW w:w="3499" w:type="dxa"/>
            <w:gridSpan w:val="3"/>
          </w:tcPr>
          <w:p w:rsidR="0020473F" w:rsidRDefault="00CA3AD8" w:rsidP="0020473F">
            <w:pPr>
              <w:ind w:right="360"/>
            </w:pPr>
            <w:r>
              <w:t>Physicist (hours)</w:t>
            </w:r>
          </w:p>
        </w:tc>
        <w:tc>
          <w:tcPr>
            <w:tcW w:w="3487" w:type="dxa"/>
            <w:gridSpan w:val="3"/>
          </w:tcPr>
          <w:p w:rsidR="0020473F" w:rsidRDefault="0020473F" w:rsidP="0020473F">
            <w:pPr>
              <w:ind w:right="360"/>
            </w:pPr>
          </w:p>
        </w:tc>
      </w:tr>
      <w:tr w:rsidR="0020473F" w:rsidTr="0020473F">
        <w:tc>
          <w:tcPr>
            <w:tcW w:w="3670" w:type="dxa"/>
          </w:tcPr>
          <w:p w:rsidR="0020473F" w:rsidRDefault="0020473F" w:rsidP="0020473F">
            <w:pPr>
              <w:ind w:right="360"/>
            </w:pPr>
            <w:r>
              <w:t>Abort Technical Design</w:t>
            </w:r>
          </w:p>
        </w:tc>
        <w:tc>
          <w:tcPr>
            <w:tcW w:w="1187" w:type="dxa"/>
          </w:tcPr>
          <w:p w:rsidR="0020473F" w:rsidRDefault="0020473F" w:rsidP="0020473F">
            <w:pPr>
              <w:ind w:right="360"/>
            </w:pPr>
          </w:p>
        </w:tc>
        <w:tc>
          <w:tcPr>
            <w:tcW w:w="1163" w:type="dxa"/>
          </w:tcPr>
          <w:p w:rsidR="0020473F" w:rsidRDefault="0020473F" w:rsidP="0020473F">
            <w:pPr>
              <w:ind w:right="360"/>
            </w:pPr>
            <w:r>
              <w:t>30</w:t>
            </w:r>
          </w:p>
        </w:tc>
        <w:tc>
          <w:tcPr>
            <w:tcW w:w="1149" w:type="dxa"/>
          </w:tcPr>
          <w:p w:rsidR="0020473F" w:rsidRDefault="0020473F" w:rsidP="0020473F">
            <w:pPr>
              <w:ind w:right="360"/>
            </w:pPr>
          </w:p>
        </w:tc>
        <w:tc>
          <w:tcPr>
            <w:tcW w:w="1182" w:type="dxa"/>
          </w:tcPr>
          <w:p w:rsidR="0020473F" w:rsidRDefault="0020473F" w:rsidP="0020473F">
            <w:pPr>
              <w:ind w:right="360"/>
            </w:pPr>
          </w:p>
        </w:tc>
        <w:tc>
          <w:tcPr>
            <w:tcW w:w="1160" w:type="dxa"/>
          </w:tcPr>
          <w:p w:rsidR="0020473F" w:rsidRDefault="0020473F" w:rsidP="0020473F">
            <w:pPr>
              <w:ind w:right="360"/>
            </w:pPr>
          </w:p>
        </w:tc>
        <w:tc>
          <w:tcPr>
            <w:tcW w:w="1145" w:type="dxa"/>
          </w:tcPr>
          <w:p w:rsidR="0020473F" w:rsidRDefault="0020473F" w:rsidP="0020473F">
            <w:pPr>
              <w:ind w:right="360"/>
            </w:pPr>
          </w:p>
        </w:tc>
      </w:tr>
    </w:tbl>
    <w:p w:rsidR="0020473F" w:rsidRDefault="0020473F" w:rsidP="0020473F">
      <w:pPr>
        <w:ind w:right="360"/>
      </w:pPr>
    </w:p>
    <w:p w:rsidR="004D66AC" w:rsidRDefault="004D66AC" w:rsidP="0020473F">
      <w:pPr>
        <w:ind w:right="360"/>
      </w:pPr>
    </w:p>
    <w:p w:rsidR="0020473F" w:rsidRDefault="0020473F" w:rsidP="0020473F">
      <w:pPr>
        <w:ind w:right="360"/>
      </w:pPr>
    </w:p>
    <w:p w:rsidR="0020473F" w:rsidRPr="00E6304B" w:rsidRDefault="0020473F" w:rsidP="0020473F">
      <w:pPr>
        <w:ind w:right="360"/>
        <w:rPr>
          <w:b/>
        </w:rPr>
      </w:pPr>
      <w:r w:rsidRPr="00E6304B">
        <w:rPr>
          <w:b/>
        </w:rPr>
        <w:t>Implementation and Closeout Labor:</w:t>
      </w:r>
    </w:p>
    <w:tbl>
      <w:tblPr>
        <w:tblStyle w:val="TableGrid"/>
        <w:tblW w:w="0" w:type="auto"/>
        <w:tblLook w:val="04A0" w:firstRow="1" w:lastRow="0" w:firstColumn="1" w:lastColumn="0" w:noHBand="0" w:noVBand="1"/>
      </w:tblPr>
      <w:tblGrid>
        <w:gridCol w:w="2147"/>
        <w:gridCol w:w="1157"/>
        <w:gridCol w:w="1114"/>
        <w:gridCol w:w="1086"/>
        <w:gridCol w:w="1113"/>
        <w:gridCol w:w="1082"/>
        <w:gridCol w:w="1157"/>
      </w:tblGrid>
      <w:tr w:rsidR="0020473F" w:rsidTr="004D66AC">
        <w:tc>
          <w:tcPr>
            <w:tcW w:w="8856" w:type="dxa"/>
            <w:gridSpan w:val="7"/>
            <w:shd w:val="clear" w:color="auto" w:fill="D9D9D9" w:themeFill="background1" w:themeFillShade="D9"/>
          </w:tcPr>
          <w:p w:rsidR="0020473F" w:rsidRDefault="0020473F" w:rsidP="0020473F">
            <w:pPr>
              <w:ind w:right="360"/>
              <w:jc w:val="center"/>
            </w:pPr>
            <w:r>
              <w:t>475.02.04.05.03.014010 Post CD-3 Implementation &amp; Close-out</w:t>
            </w:r>
          </w:p>
        </w:tc>
      </w:tr>
      <w:tr w:rsidR="0020473F" w:rsidTr="004D66AC">
        <w:tc>
          <w:tcPr>
            <w:tcW w:w="2147" w:type="dxa"/>
          </w:tcPr>
          <w:p w:rsidR="0020473F" w:rsidRDefault="0020473F" w:rsidP="0020473F">
            <w:pPr>
              <w:ind w:right="360"/>
            </w:pPr>
          </w:p>
        </w:tc>
        <w:tc>
          <w:tcPr>
            <w:tcW w:w="3357" w:type="dxa"/>
            <w:gridSpan w:val="3"/>
          </w:tcPr>
          <w:p w:rsidR="0020473F" w:rsidRDefault="00CA3AD8" w:rsidP="00CA3AD8">
            <w:pPr>
              <w:ind w:right="360"/>
              <w:jc w:val="center"/>
            </w:pPr>
            <w:r>
              <w:t>Engineering Physicist (hours)</w:t>
            </w:r>
          </w:p>
        </w:tc>
        <w:tc>
          <w:tcPr>
            <w:tcW w:w="3352" w:type="dxa"/>
            <w:gridSpan w:val="3"/>
          </w:tcPr>
          <w:p w:rsidR="0020473F" w:rsidRDefault="00CA3AD8" w:rsidP="00CA3AD8">
            <w:pPr>
              <w:ind w:right="360"/>
              <w:jc w:val="center"/>
            </w:pPr>
            <w:proofErr w:type="spellStart"/>
            <w:r>
              <w:t>Engineeer</w:t>
            </w:r>
            <w:proofErr w:type="spellEnd"/>
            <w:r>
              <w:t xml:space="preserve"> (hours)</w:t>
            </w:r>
          </w:p>
        </w:tc>
      </w:tr>
      <w:tr w:rsidR="0020473F" w:rsidTr="004D66AC">
        <w:tc>
          <w:tcPr>
            <w:tcW w:w="2147" w:type="dxa"/>
          </w:tcPr>
          <w:p w:rsidR="0020473F" w:rsidRDefault="0020473F" w:rsidP="0020473F">
            <w:pPr>
              <w:ind w:right="360"/>
            </w:pPr>
            <w:r>
              <w:t>Abort installation</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20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10</w:t>
            </w:r>
          </w:p>
        </w:tc>
        <w:tc>
          <w:tcPr>
            <w:tcW w:w="1157" w:type="dxa"/>
          </w:tcPr>
          <w:p w:rsidR="0020473F" w:rsidRDefault="0020473F" w:rsidP="0020473F">
            <w:pPr>
              <w:ind w:right="360"/>
              <w:jc w:val="center"/>
            </w:pPr>
          </w:p>
        </w:tc>
      </w:tr>
      <w:tr w:rsidR="0020473F" w:rsidTr="004D66AC">
        <w:tc>
          <w:tcPr>
            <w:tcW w:w="2147" w:type="dxa"/>
          </w:tcPr>
          <w:p w:rsidR="0020473F" w:rsidRDefault="0020473F" w:rsidP="0020473F">
            <w:pPr>
              <w:ind w:right="360"/>
            </w:pPr>
            <w:r>
              <w:t>Abort Technical Design</w:t>
            </w:r>
          </w:p>
        </w:tc>
        <w:tc>
          <w:tcPr>
            <w:tcW w:w="1157" w:type="dxa"/>
          </w:tcPr>
          <w:p w:rsidR="0020473F" w:rsidRDefault="0020473F" w:rsidP="0020473F">
            <w:pPr>
              <w:ind w:right="360"/>
              <w:jc w:val="center"/>
            </w:pPr>
          </w:p>
        </w:tc>
        <w:tc>
          <w:tcPr>
            <w:tcW w:w="1114" w:type="dxa"/>
          </w:tcPr>
          <w:p w:rsidR="0020473F" w:rsidRDefault="0020473F" w:rsidP="0020473F">
            <w:pPr>
              <w:ind w:right="360"/>
              <w:jc w:val="center"/>
            </w:pPr>
            <w:r>
              <w:t>20</w:t>
            </w:r>
          </w:p>
        </w:tc>
        <w:tc>
          <w:tcPr>
            <w:tcW w:w="1086" w:type="dxa"/>
          </w:tcPr>
          <w:p w:rsidR="0020473F" w:rsidRDefault="0020473F" w:rsidP="0020473F">
            <w:pPr>
              <w:ind w:right="360"/>
              <w:jc w:val="center"/>
            </w:pPr>
          </w:p>
        </w:tc>
        <w:tc>
          <w:tcPr>
            <w:tcW w:w="1113" w:type="dxa"/>
          </w:tcPr>
          <w:p w:rsidR="0020473F" w:rsidRDefault="0020473F" w:rsidP="0020473F">
            <w:pPr>
              <w:ind w:right="360"/>
              <w:jc w:val="center"/>
            </w:pPr>
          </w:p>
        </w:tc>
        <w:tc>
          <w:tcPr>
            <w:tcW w:w="1082" w:type="dxa"/>
          </w:tcPr>
          <w:p w:rsidR="0020473F" w:rsidRDefault="0020473F" w:rsidP="0020473F">
            <w:pPr>
              <w:ind w:right="360"/>
              <w:jc w:val="center"/>
            </w:pPr>
            <w:r>
              <w:t>10</w:t>
            </w:r>
          </w:p>
        </w:tc>
        <w:tc>
          <w:tcPr>
            <w:tcW w:w="1157" w:type="dxa"/>
          </w:tcPr>
          <w:p w:rsidR="0020473F" w:rsidRDefault="0020473F" w:rsidP="0020473F">
            <w:pPr>
              <w:ind w:right="360"/>
              <w:jc w:val="center"/>
            </w:pPr>
          </w:p>
        </w:tc>
      </w:tr>
    </w:tbl>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p w:rsidR="0020473F" w:rsidRDefault="0020473F" w:rsidP="0020473F">
      <w:pPr>
        <w:ind w:right="360"/>
      </w:pPr>
    </w:p>
    <w:tbl>
      <w:tblPr>
        <w:tblStyle w:val="TableGrid"/>
        <w:tblW w:w="0" w:type="auto"/>
        <w:tblLook w:val="04A0" w:firstRow="1" w:lastRow="0" w:firstColumn="1" w:lastColumn="0" w:noHBand="0" w:noVBand="1"/>
      </w:tblPr>
      <w:tblGrid>
        <w:gridCol w:w="2117"/>
        <w:gridCol w:w="1131"/>
        <w:gridCol w:w="1130"/>
        <w:gridCol w:w="1131"/>
        <w:gridCol w:w="1140"/>
        <w:gridCol w:w="1076"/>
        <w:gridCol w:w="1131"/>
      </w:tblGrid>
      <w:tr w:rsidR="0020473F" w:rsidTr="004D66AC">
        <w:tc>
          <w:tcPr>
            <w:tcW w:w="8856" w:type="dxa"/>
            <w:gridSpan w:val="7"/>
            <w:shd w:val="clear" w:color="auto" w:fill="D9D9D9" w:themeFill="background1" w:themeFillShade="D9"/>
          </w:tcPr>
          <w:p w:rsidR="0020473F" w:rsidRDefault="0020473F" w:rsidP="0020473F">
            <w:pPr>
              <w:ind w:right="360"/>
              <w:jc w:val="center"/>
            </w:pPr>
            <w:r>
              <w:t>475.02.04.05.03.014010 Post CD-3 Implementation &amp; Close-out</w:t>
            </w:r>
          </w:p>
        </w:tc>
      </w:tr>
      <w:tr w:rsidR="0020473F" w:rsidTr="004D66AC">
        <w:tc>
          <w:tcPr>
            <w:tcW w:w="2117" w:type="dxa"/>
          </w:tcPr>
          <w:p w:rsidR="0020473F" w:rsidRDefault="0020473F" w:rsidP="0020473F">
            <w:pPr>
              <w:ind w:right="360"/>
            </w:pPr>
          </w:p>
        </w:tc>
        <w:tc>
          <w:tcPr>
            <w:tcW w:w="3392" w:type="dxa"/>
            <w:gridSpan w:val="3"/>
          </w:tcPr>
          <w:p w:rsidR="0020473F" w:rsidRDefault="00CA3AD8" w:rsidP="00CA3AD8">
            <w:pPr>
              <w:ind w:right="360"/>
              <w:jc w:val="center"/>
            </w:pPr>
            <w:r>
              <w:t>Technician (hours)</w:t>
            </w:r>
          </w:p>
        </w:tc>
        <w:tc>
          <w:tcPr>
            <w:tcW w:w="3347" w:type="dxa"/>
            <w:gridSpan w:val="3"/>
          </w:tcPr>
          <w:p w:rsidR="0020473F" w:rsidRDefault="00CA3AD8" w:rsidP="00CA3AD8">
            <w:pPr>
              <w:ind w:right="360"/>
              <w:jc w:val="center"/>
            </w:pPr>
            <w:r>
              <w:t>Survey (hours)</w:t>
            </w:r>
          </w:p>
        </w:tc>
      </w:tr>
      <w:tr w:rsidR="0020473F" w:rsidTr="004D66AC">
        <w:tc>
          <w:tcPr>
            <w:tcW w:w="2117" w:type="dxa"/>
          </w:tcPr>
          <w:p w:rsidR="0020473F" w:rsidRDefault="0020473F" w:rsidP="0020473F">
            <w:pPr>
              <w:ind w:right="360"/>
            </w:pPr>
            <w:r>
              <w:t>Abort installation</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40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w:t>
            </w:r>
          </w:p>
        </w:tc>
        <w:tc>
          <w:tcPr>
            <w:tcW w:w="1131" w:type="dxa"/>
          </w:tcPr>
          <w:p w:rsidR="0020473F" w:rsidRDefault="0020473F" w:rsidP="0020473F">
            <w:pPr>
              <w:ind w:right="360"/>
              <w:jc w:val="center"/>
            </w:pPr>
          </w:p>
        </w:tc>
      </w:tr>
      <w:tr w:rsidR="0020473F" w:rsidTr="004D66AC">
        <w:tc>
          <w:tcPr>
            <w:tcW w:w="2117" w:type="dxa"/>
          </w:tcPr>
          <w:p w:rsidR="0020473F" w:rsidRDefault="0020473F" w:rsidP="0020473F">
            <w:pPr>
              <w:ind w:right="360"/>
            </w:pPr>
            <w:r>
              <w:t>Abort Technical Design</w:t>
            </w:r>
          </w:p>
        </w:tc>
        <w:tc>
          <w:tcPr>
            <w:tcW w:w="1131" w:type="dxa"/>
          </w:tcPr>
          <w:p w:rsidR="0020473F" w:rsidRDefault="0020473F" w:rsidP="0020473F">
            <w:pPr>
              <w:ind w:right="360"/>
              <w:jc w:val="center"/>
            </w:pPr>
          </w:p>
        </w:tc>
        <w:tc>
          <w:tcPr>
            <w:tcW w:w="1130" w:type="dxa"/>
          </w:tcPr>
          <w:p w:rsidR="0020473F" w:rsidRDefault="0020473F" w:rsidP="0020473F">
            <w:pPr>
              <w:ind w:right="360"/>
              <w:jc w:val="center"/>
            </w:pPr>
            <w:r>
              <w:t>0</w:t>
            </w:r>
          </w:p>
        </w:tc>
        <w:tc>
          <w:tcPr>
            <w:tcW w:w="1131" w:type="dxa"/>
          </w:tcPr>
          <w:p w:rsidR="0020473F" w:rsidRDefault="0020473F" w:rsidP="0020473F">
            <w:pPr>
              <w:ind w:right="360"/>
              <w:jc w:val="center"/>
            </w:pPr>
          </w:p>
        </w:tc>
        <w:tc>
          <w:tcPr>
            <w:tcW w:w="1140" w:type="dxa"/>
          </w:tcPr>
          <w:p w:rsidR="0020473F" w:rsidRDefault="0020473F" w:rsidP="0020473F">
            <w:pPr>
              <w:ind w:right="360"/>
              <w:jc w:val="center"/>
            </w:pPr>
          </w:p>
        </w:tc>
        <w:tc>
          <w:tcPr>
            <w:tcW w:w="1076" w:type="dxa"/>
          </w:tcPr>
          <w:p w:rsidR="0020473F" w:rsidRDefault="0020473F" w:rsidP="0020473F">
            <w:pPr>
              <w:ind w:right="360"/>
              <w:jc w:val="center"/>
            </w:pPr>
            <w:r>
              <w:t>0</w:t>
            </w:r>
          </w:p>
        </w:tc>
        <w:tc>
          <w:tcPr>
            <w:tcW w:w="1131" w:type="dxa"/>
          </w:tcPr>
          <w:p w:rsidR="0020473F" w:rsidRDefault="0020473F" w:rsidP="0020473F">
            <w:pPr>
              <w:ind w:right="360"/>
              <w:jc w:val="center"/>
            </w:pPr>
          </w:p>
        </w:tc>
      </w:tr>
    </w:tbl>
    <w:p w:rsidR="0020473F" w:rsidRDefault="0020473F" w:rsidP="0020473F">
      <w:pPr>
        <w:ind w:right="360"/>
      </w:pPr>
      <w:r>
        <w:t>*Covered in another category below.</w:t>
      </w:r>
    </w:p>
    <w:p w:rsidR="0020473F" w:rsidRDefault="0020473F" w:rsidP="0020473F">
      <w:pPr>
        <w:ind w:right="360"/>
      </w:pPr>
    </w:p>
    <w:p w:rsidR="0020473F" w:rsidRDefault="0020473F" w:rsidP="0020473F">
      <w:pPr>
        <w:ind w:right="360"/>
      </w:pPr>
      <w:r>
        <w:t>M&amp;S numbers for the implementation stage will involve the cost of materials used to construct the abort line and dump as well as the cost of contracting out iron workers.  From our project schedule</w:t>
      </w:r>
      <w:r w:rsidRPr="001A57B0">
        <w:rPr>
          <w:vertAlign w:val="superscript"/>
        </w:rPr>
        <w:t>2</w:t>
      </w:r>
      <w:r>
        <w:t>, here is the labor and M&amp;S cost associated with installation of the beam line elements for the Debuncher abort located in the existing AP2 line.  This includes surveying the beam line, installing a new vertical dipole magnet, installing trims and instrumentation, moving the beam line, and connecting water, vacuum and electrical.</w:t>
      </w:r>
    </w:p>
    <w:p w:rsidR="004D66AC" w:rsidRDefault="004D66AC" w:rsidP="0020473F">
      <w:pPr>
        <w:ind w:right="360"/>
      </w:pPr>
    </w:p>
    <w:p w:rsidR="0020473F" w:rsidRDefault="0020473F" w:rsidP="0020473F">
      <w:pPr>
        <w:ind w:right="360"/>
      </w:pPr>
    </w:p>
    <w:p w:rsidR="0020473F" w:rsidRDefault="0020473F" w:rsidP="0020473F">
      <w:pPr>
        <w:ind w:right="360"/>
      </w:pPr>
      <w:r>
        <w:t>From our project schedule</w:t>
      </w:r>
      <w:r w:rsidRPr="001A57B0">
        <w:rPr>
          <w:vertAlign w:val="superscript"/>
        </w:rPr>
        <w:t>2</w:t>
      </w:r>
      <w:proofErr w:type="gramStart"/>
      <w:r>
        <w:t>,and</w:t>
      </w:r>
      <w:proofErr w:type="gramEnd"/>
      <w:r>
        <w:t xml:space="preserve"> engineering costing estimate</w:t>
      </w:r>
      <w:r>
        <w:rPr>
          <w:vertAlign w:val="superscript"/>
        </w:rPr>
        <w:t>1</w:t>
      </w:r>
      <w:r>
        <w:t>, here are the labor and M&amp;S costs of installing the Debuncher Dump.  The engineering costing estimate had larger cost numbers for iron workers.  This is set as the maximum estimate.   The project schedule has a smaller cost estimate for the iron workers.  This is set as the minimum and most likely estimates.</w:t>
      </w:r>
    </w:p>
    <w:p w:rsidR="0020473F" w:rsidRDefault="0020473F" w:rsidP="0020473F">
      <w:pPr>
        <w:ind w:right="360"/>
        <w:rPr>
          <w:b/>
        </w:rPr>
      </w:pPr>
    </w:p>
    <w:p w:rsidR="0020473F" w:rsidRDefault="0020473F" w:rsidP="0020473F">
      <w:pPr>
        <w:ind w:right="360"/>
        <w:rPr>
          <w:b/>
        </w:rPr>
      </w:pPr>
    </w:p>
    <w:p w:rsidR="0020473F" w:rsidRDefault="0020473F" w:rsidP="0020473F">
      <w:pPr>
        <w:ind w:right="360"/>
        <w:rPr>
          <w:b/>
        </w:rPr>
      </w:pPr>
    </w:p>
    <w:p w:rsidR="0020473F" w:rsidRDefault="0020473F" w:rsidP="0020473F">
      <w:pPr>
        <w:ind w:right="360"/>
        <w:rPr>
          <w:b/>
        </w:rPr>
      </w:pPr>
    </w:p>
    <w:p w:rsidR="0020473F" w:rsidRPr="005B5A58" w:rsidRDefault="0020473F" w:rsidP="0020473F">
      <w:pPr>
        <w:ind w:right="360"/>
        <w:rPr>
          <w:b/>
        </w:rPr>
      </w:pPr>
      <w:r>
        <w:rPr>
          <w:b/>
        </w:rPr>
        <w:t>Debuncher Beam Dump Installation M&amp;S</w:t>
      </w:r>
      <w:r w:rsidRPr="005B5A58">
        <w:rPr>
          <w:b/>
        </w:rPr>
        <w:t>:</w:t>
      </w:r>
    </w:p>
    <w:tbl>
      <w:tblPr>
        <w:tblStyle w:val="TableGrid"/>
        <w:tblW w:w="0" w:type="auto"/>
        <w:tblLook w:val="04A0" w:firstRow="1" w:lastRow="0" w:firstColumn="1" w:lastColumn="0" w:noHBand="0" w:noVBand="1"/>
      </w:tblPr>
      <w:tblGrid>
        <w:gridCol w:w="2898"/>
        <w:gridCol w:w="2250"/>
        <w:gridCol w:w="1800"/>
        <w:gridCol w:w="1800"/>
      </w:tblGrid>
      <w:tr w:rsidR="0020473F" w:rsidTr="0020473F">
        <w:tc>
          <w:tcPr>
            <w:tcW w:w="2898" w:type="dxa"/>
            <w:shd w:val="clear" w:color="auto" w:fill="D9D9D9" w:themeFill="background1" w:themeFillShade="D9"/>
          </w:tcPr>
          <w:p w:rsidR="0020473F" w:rsidRDefault="0020473F" w:rsidP="0020473F">
            <w:pPr>
              <w:ind w:right="360"/>
            </w:pPr>
          </w:p>
        </w:tc>
        <w:tc>
          <w:tcPr>
            <w:tcW w:w="5850" w:type="dxa"/>
            <w:gridSpan w:val="3"/>
            <w:shd w:val="clear" w:color="auto" w:fill="D9D9D9" w:themeFill="background1" w:themeFillShade="D9"/>
          </w:tcPr>
          <w:p w:rsidR="0020473F" w:rsidRDefault="0020473F" w:rsidP="00CA3AD8">
            <w:pPr>
              <w:ind w:right="360"/>
              <w:jc w:val="center"/>
            </w:pPr>
            <w:r>
              <w:t>M&amp;S Cost</w:t>
            </w:r>
            <w:r>
              <w:br/>
            </w:r>
          </w:p>
        </w:tc>
      </w:tr>
      <w:tr w:rsidR="0020473F" w:rsidTr="0020473F">
        <w:tc>
          <w:tcPr>
            <w:tcW w:w="2898" w:type="dxa"/>
          </w:tcPr>
          <w:p w:rsidR="0020473F" w:rsidRDefault="0020473F" w:rsidP="0020473F">
            <w:pPr>
              <w:ind w:right="360"/>
            </w:pPr>
            <w:r>
              <w:t>Iron Workers (contract)</w:t>
            </w:r>
          </w:p>
        </w:tc>
        <w:tc>
          <w:tcPr>
            <w:tcW w:w="2250" w:type="dxa"/>
          </w:tcPr>
          <w:p w:rsidR="0020473F" w:rsidRDefault="0020473F" w:rsidP="0020473F">
            <w:pPr>
              <w:ind w:right="360"/>
            </w:pPr>
            <w:bookmarkStart w:id="0" w:name="_GoBack"/>
            <w:bookmarkEnd w:id="0"/>
          </w:p>
        </w:tc>
        <w:tc>
          <w:tcPr>
            <w:tcW w:w="1800" w:type="dxa"/>
          </w:tcPr>
          <w:p w:rsidR="0020473F" w:rsidRDefault="0020473F" w:rsidP="0020473F">
            <w:pPr>
              <w:ind w:right="360"/>
            </w:pPr>
            <w:r>
              <w:t>$74.4K</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Rigging TM</w:t>
            </w:r>
          </w:p>
        </w:tc>
        <w:tc>
          <w:tcPr>
            <w:tcW w:w="2250" w:type="dxa"/>
          </w:tcPr>
          <w:p w:rsidR="0020473F" w:rsidRDefault="0020473F" w:rsidP="0020473F">
            <w:pPr>
              <w:ind w:right="360"/>
            </w:pPr>
          </w:p>
        </w:tc>
        <w:tc>
          <w:tcPr>
            <w:tcW w:w="1800" w:type="dxa"/>
          </w:tcPr>
          <w:p w:rsidR="0020473F" w:rsidRDefault="0020473F" w:rsidP="0020473F">
            <w:pPr>
              <w:ind w:right="360"/>
            </w:pPr>
            <w:r>
              <w:t>$13.02K</w:t>
            </w:r>
          </w:p>
        </w:tc>
        <w:tc>
          <w:tcPr>
            <w:tcW w:w="1800" w:type="dxa"/>
          </w:tcPr>
          <w:p w:rsidR="0020473F" w:rsidRDefault="0020473F" w:rsidP="0020473F">
            <w:pPr>
              <w:ind w:right="360"/>
            </w:pPr>
          </w:p>
        </w:tc>
      </w:tr>
      <w:tr w:rsidR="0020473F" w:rsidTr="0020473F">
        <w:tc>
          <w:tcPr>
            <w:tcW w:w="2898" w:type="dxa"/>
          </w:tcPr>
          <w:p w:rsidR="0020473F" w:rsidRDefault="0020473F" w:rsidP="0020473F">
            <w:pPr>
              <w:ind w:right="360"/>
            </w:pPr>
            <w:r>
              <w:t>Totals</w:t>
            </w:r>
          </w:p>
        </w:tc>
        <w:tc>
          <w:tcPr>
            <w:tcW w:w="2250" w:type="dxa"/>
          </w:tcPr>
          <w:p w:rsidR="0020473F" w:rsidRDefault="0020473F" w:rsidP="0020473F">
            <w:pPr>
              <w:ind w:right="360"/>
            </w:pPr>
          </w:p>
        </w:tc>
        <w:tc>
          <w:tcPr>
            <w:tcW w:w="1800" w:type="dxa"/>
          </w:tcPr>
          <w:p w:rsidR="0020473F" w:rsidRDefault="0020473F" w:rsidP="0020473F">
            <w:pPr>
              <w:ind w:right="360"/>
            </w:pPr>
            <w:r>
              <w:t>$87.42K</w:t>
            </w:r>
          </w:p>
        </w:tc>
        <w:tc>
          <w:tcPr>
            <w:tcW w:w="1800" w:type="dxa"/>
          </w:tcPr>
          <w:p w:rsidR="0020473F" w:rsidRDefault="0020473F" w:rsidP="0020473F">
            <w:pPr>
              <w:ind w:right="360"/>
            </w:pPr>
          </w:p>
        </w:tc>
      </w:tr>
    </w:tbl>
    <w:p w:rsidR="0020473F" w:rsidRDefault="0020473F" w:rsidP="0020473F">
      <w:pPr>
        <w:ind w:right="360"/>
      </w:pPr>
    </w:p>
    <w:p w:rsidR="0020473F" w:rsidRDefault="0020473F" w:rsidP="0020473F">
      <w:pPr>
        <w:ind w:right="360"/>
      </w:pPr>
    </w:p>
    <w:p w:rsidR="0020473F" w:rsidRDefault="0020473F" w:rsidP="0020473F">
      <w:pPr>
        <w:ind w:right="360"/>
      </w:pPr>
      <w:r>
        <w:t>From our costing spreadsheet</w:t>
      </w:r>
      <w:r>
        <w:rPr>
          <w:vertAlign w:val="superscript"/>
        </w:rPr>
        <w:t>1</w:t>
      </w:r>
      <w:r>
        <w:t xml:space="preserve">, here </w:t>
      </w:r>
      <w:proofErr w:type="gramStart"/>
      <w:r>
        <w:t>are the expected cost</w:t>
      </w:r>
      <w:proofErr w:type="gramEnd"/>
      <w:r>
        <w:t xml:space="preserve"> of materials used to construct the beam dump.  The Minimum estimate has us re-purpose steel and concrete that already exists at the lab.  It is estimated that at best we could re-purpose 60-80% of the steel and 60-80% of the concrete.  Re-purposed steel would also have additional cost of machining the steel to the desired dimensions which eliminates much of the cost saving.  The most likely and maximum estimates assume that new materials are purchased to construct the dump.</w:t>
      </w:r>
    </w:p>
    <w:p w:rsidR="0020473F" w:rsidRDefault="0020473F" w:rsidP="0020473F">
      <w:pPr>
        <w:ind w:right="360"/>
      </w:pPr>
    </w:p>
    <w:p w:rsidR="0020473F" w:rsidRDefault="0020473F" w:rsidP="0020473F">
      <w:pPr>
        <w:ind w:right="360"/>
      </w:pPr>
    </w:p>
    <w:p w:rsidR="0020473F" w:rsidRPr="0037418E" w:rsidRDefault="0020473F" w:rsidP="0020473F">
      <w:pPr>
        <w:ind w:right="360"/>
        <w:rPr>
          <w:b/>
        </w:rPr>
      </w:pPr>
      <w:r>
        <w:rPr>
          <w:b/>
        </w:rPr>
        <w:t>Debuncher Beam Dump Parts M&amp;S:</w:t>
      </w:r>
    </w:p>
    <w:tbl>
      <w:tblPr>
        <w:tblStyle w:val="TableGrid"/>
        <w:tblW w:w="0" w:type="auto"/>
        <w:tblLook w:val="04A0" w:firstRow="1" w:lastRow="0" w:firstColumn="1" w:lastColumn="0" w:noHBand="0" w:noVBand="1"/>
      </w:tblPr>
      <w:tblGrid>
        <w:gridCol w:w="4068"/>
        <w:gridCol w:w="1230"/>
        <w:gridCol w:w="1290"/>
        <w:gridCol w:w="1230"/>
      </w:tblGrid>
      <w:tr w:rsidR="0020473F" w:rsidTr="0020473F">
        <w:tc>
          <w:tcPr>
            <w:tcW w:w="7758" w:type="dxa"/>
            <w:gridSpan w:val="4"/>
            <w:shd w:val="clear" w:color="auto" w:fill="D9D9D9" w:themeFill="background1" w:themeFillShade="D9"/>
          </w:tcPr>
          <w:p w:rsidR="0020473F" w:rsidRDefault="0020473F" w:rsidP="0020473F">
            <w:pPr>
              <w:ind w:right="360"/>
              <w:jc w:val="center"/>
            </w:pPr>
            <w:r>
              <w:t>M&amp;S 475.02.04.05.03.014010 Post CD-3 Implementation &amp; Closeout</w:t>
            </w:r>
          </w:p>
        </w:tc>
      </w:tr>
      <w:tr w:rsidR="0020473F" w:rsidTr="0020473F">
        <w:tc>
          <w:tcPr>
            <w:tcW w:w="4068" w:type="dxa"/>
          </w:tcPr>
          <w:p w:rsidR="0020473F" w:rsidRDefault="0020473F" w:rsidP="0020473F">
            <w:pPr>
              <w:ind w:right="360"/>
            </w:pPr>
          </w:p>
        </w:tc>
        <w:tc>
          <w:tcPr>
            <w:tcW w:w="3690" w:type="dxa"/>
            <w:gridSpan w:val="3"/>
          </w:tcPr>
          <w:p w:rsidR="0020473F" w:rsidRDefault="0020473F" w:rsidP="0020473F">
            <w:pPr>
              <w:ind w:right="360"/>
            </w:pPr>
            <w:r>
              <w:t>Minimum/Likely/Maximum</w:t>
            </w:r>
          </w:p>
        </w:tc>
      </w:tr>
      <w:tr w:rsidR="0020473F" w:rsidTr="0020473F">
        <w:tc>
          <w:tcPr>
            <w:tcW w:w="4068" w:type="dxa"/>
          </w:tcPr>
          <w:p w:rsidR="0020473F" w:rsidRDefault="0020473F" w:rsidP="0020473F">
            <w:pPr>
              <w:ind w:right="360"/>
            </w:pPr>
            <w:r>
              <w:t>Steel Core (6”x6”x144” at $1.90/</w:t>
            </w:r>
            <w:proofErr w:type="spellStart"/>
            <w:r>
              <w:t>lb</w:t>
            </w:r>
            <w:proofErr w:type="spellEnd"/>
            <w:r>
              <w:t>)</w:t>
            </w:r>
          </w:p>
        </w:tc>
        <w:tc>
          <w:tcPr>
            <w:tcW w:w="1230" w:type="dxa"/>
          </w:tcPr>
          <w:p w:rsidR="0020473F" w:rsidRDefault="0020473F" w:rsidP="0020473F">
            <w:pPr>
              <w:ind w:right="360"/>
            </w:pPr>
          </w:p>
        </w:tc>
        <w:tc>
          <w:tcPr>
            <w:tcW w:w="1230" w:type="dxa"/>
          </w:tcPr>
          <w:p w:rsidR="0020473F" w:rsidRDefault="0020473F" w:rsidP="0020473F">
            <w:pPr>
              <w:ind w:right="360"/>
            </w:pPr>
            <w:r>
              <w:t>$2.8K</w:t>
            </w:r>
          </w:p>
        </w:tc>
        <w:tc>
          <w:tcPr>
            <w:tcW w:w="1230" w:type="dxa"/>
          </w:tcPr>
          <w:p w:rsidR="0020473F" w:rsidRDefault="0020473F" w:rsidP="0020473F">
            <w:pPr>
              <w:ind w:right="360"/>
            </w:pPr>
          </w:p>
        </w:tc>
      </w:tr>
      <w:tr w:rsidR="0020473F" w:rsidTr="0020473F">
        <w:tc>
          <w:tcPr>
            <w:tcW w:w="4068" w:type="dxa"/>
          </w:tcPr>
          <w:p w:rsidR="0020473F" w:rsidRDefault="0020473F" w:rsidP="0020473F">
            <w:pPr>
              <w:ind w:right="360"/>
            </w:pPr>
            <w:r>
              <w:t>Graphite (6”x6”x30”)</w:t>
            </w:r>
          </w:p>
        </w:tc>
        <w:tc>
          <w:tcPr>
            <w:tcW w:w="1230" w:type="dxa"/>
          </w:tcPr>
          <w:p w:rsidR="0020473F" w:rsidRDefault="0020473F" w:rsidP="0020473F">
            <w:pPr>
              <w:ind w:right="360"/>
            </w:pPr>
          </w:p>
        </w:tc>
        <w:tc>
          <w:tcPr>
            <w:tcW w:w="1230" w:type="dxa"/>
          </w:tcPr>
          <w:p w:rsidR="0020473F" w:rsidRDefault="0020473F" w:rsidP="0020473F">
            <w:pPr>
              <w:ind w:right="360"/>
            </w:pPr>
            <w:r>
              <w:t>$0K</w:t>
            </w:r>
          </w:p>
        </w:tc>
        <w:tc>
          <w:tcPr>
            <w:tcW w:w="1230" w:type="dxa"/>
          </w:tcPr>
          <w:p w:rsidR="0020473F" w:rsidRDefault="0020473F" w:rsidP="0020473F">
            <w:pPr>
              <w:ind w:right="360"/>
            </w:pPr>
          </w:p>
        </w:tc>
      </w:tr>
      <w:tr w:rsidR="0020473F" w:rsidTr="0020473F">
        <w:tc>
          <w:tcPr>
            <w:tcW w:w="4068" w:type="dxa"/>
          </w:tcPr>
          <w:p w:rsidR="0020473F" w:rsidRDefault="0020473F" w:rsidP="0020473F">
            <w:pPr>
              <w:ind w:right="360"/>
            </w:pPr>
            <w:r>
              <w:t>Concrete–sides (18”x36”x144”) x2</w:t>
            </w:r>
          </w:p>
        </w:tc>
        <w:tc>
          <w:tcPr>
            <w:tcW w:w="1230" w:type="dxa"/>
          </w:tcPr>
          <w:p w:rsidR="0020473F" w:rsidRDefault="0020473F" w:rsidP="0020473F">
            <w:pPr>
              <w:ind w:right="360"/>
            </w:pPr>
          </w:p>
        </w:tc>
        <w:tc>
          <w:tcPr>
            <w:tcW w:w="1230" w:type="dxa"/>
          </w:tcPr>
          <w:p w:rsidR="0020473F" w:rsidRDefault="0020473F" w:rsidP="0020473F">
            <w:pPr>
              <w:ind w:right="360"/>
            </w:pPr>
            <w:r>
              <w:t>$6.2K</w:t>
            </w:r>
          </w:p>
        </w:tc>
        <w:tc>
          <w:tcPr>
            <w:tcW w:w="1230" w:type="dxa"/>
          </w:tcPr>
          <w:p w:rsidR="0020473F" w:rsidRDefault="0020473F" w:rsidP="0020473F">
            <w:pPr>
              <w:ind w:right="360"/>
            </w:pPr>
          </w:p>
        </w:tc>
      </w:tr>
      <w:tr w:rsidR="0020473F" w:rsidTr="0020473F">
        <w:tc>
          <w:tcPr>
            <w:tcW w:w="4068" w:type="dxa"/>
          </w:tcPr>
          <w:p w:rsidR="0020473F" w:rsidRDefault="0020473F" w:rsidP="0020473F">
            <w:pPr>
              <w:ind w:right="360"/>
            </w:pPr>
            <w:r>
              <w:t>Concrete – bottom (36”x36”x144”)</w:t>
            </w:r>
          </w:p>
        </w:tc>
        <w:tc>
          <w:tcPr>
            <w:tcW w:w="1230" w:type="dxa"/>
          </w:tcPr>
          <w:p w:rsidR="0020473F" w:rsidRDefault="0020473F" w:rsidP="0020473F">
            <w:pPr>
              <w:ind w:right="360"/>
            </w:pPr>
          </w:p>
        </w:tc>
        <w:tc>
          <w:tcPr>
            <w:tcW w:w="1230" w:type="dxa"/>
          </w:tcPr>
          <w:p w:rsidR="0020473F" w:rsidRDefault="0020473F" w:rsidP="0020473F">
            <w:pPr>
              <w:ind w:right="360"/>
            </w:pPr>
            <w:r>
              <w:t>$3.1K</w:t>
            </w:r>
          </w:p>
        </w:tc>
        <w:tc>
          <w:tcPr>
            <w:tcW w:w="1230" w:type="dxa"/>
          </w:tcPr>
          <w:p w:rsidR="0020473F" w:rsidRDefault="0020473F" w:rsidP="0020473F">
            <w:pPr>
              <w:ind w:right="360"/>
            </w:pPr>
          </w:p>
        </w:tc>
      </w:tr>
      <w:tr w:rsidR="0020473F" w:rsidTr="0020473F">
        <w:tc>
          <w:tcPr>
            <w:tcW w:w="4068" w:type="dxa"/>
          </w:tcPr>
          <w:p w:rsidR="0020473F" w:rsidRDefault="0020473F" w:rsidP="0020473F">
            <w:pPr>
              <w:ind w:right="360"/>
            </w:pPr>
            <w:r>
              <w:t>Concrete – top (72”x36”x144”)</w:t>
            </w:r>
          </w:p>
        </w:tc>
        <w:tc>
          <w:tcPr>
            <w:tcW w:w="1230" w:type="dxa"/>
          </w:tcPr>
          <w:p w:rsidR="0020473F" w:rsidRDefault="0020473F" w:rsidP="0020473F">
            <w:pPr>
              <w:ind w:right="360"/>
            </w:pPr>
          </w:p>
        </w:tc>
        <w:tc>
          <w:tcPr>
            <w:tcW w:w="1230" w:type="dxa"/>
          </w:tcPr>
          <w:p w:rsidR="0020473F" w:rsidRDefault="0020473F" w:rsidP="0020473F">
            <w:pPr>
              <w:ind w:right="360"/>
            </w:pPr>
            <w:r>
              <w:t>$6.2K</w:t>
            </w:r>
          </w:p>
        </w:tc>
        <w:tc>
          <w:tcPr>
            <w:tcW w:w="1230" w:type="dxa"/>
          </w:tcPr>
          <w:p w:rsidR="0020473F" w:rsidRDefault="0020473F" w:rsidP="0020473F">
            <w:pPr>
              <w:ind w:right="360"/>
            </w:pPr>
          </w:p>
        </w:tc>
      </w:tr>
      <w:tr w:rsidR="0020473F" w:rsidTr="0020473F">
        <w:tc>
          <w:tcPr>
            <w:tcW w:w="4068" w:type="dxa"/>
          </w:tcPr>
          <w:p w:rsidR="0020473F" w:rsidRDefault="0020473F" w:rsidP="0020473F">
            <w:pPr>
              <w:ind w:right="360"/>
            </w:pPr>
            <w:r>
              <w:t>Totals</w:t>
            </w:r>
          </w:p>
        </w:tc>
        <w:tc>
          <w:tcPr>
            <w:tcW w:w="1230" w:type="dxa"/>
          </w:tcPr>
          <w:p w:rsidR="0020473F" w:rsidRDefault="0020473F" w:rsidP="0020473F">
            <w:pPr>
              <w:ind w:right="360"/>
            </w:pPr>
          </w:p>
        </w:tc>
        <w:tc>
          <w:tcPr>
            <w:tcW w:w="1230" w:type="dxa"/>
          </w:tcPr>
          <w:p w:rsidR="0020473F" w:rsidRDefault="0020473F" w:rsidP="0020473F">
            <w:pPr>
              <w:ind w:right="360"/>
            </w:pPr>
            <w:r>
              <w:t>$18.3K</w:t>
            </w:r>
          </w:p>
        </w:tc>
        <w:tc>
          <w:tcPr>
            <w:tcW w:w="1230" w:type="dxa"/>
          </w:tcPr>
          <w:p w:rsidR="0020473F" w:rsidRDefault="0020473F" w:rsidP="0020473F">
            <w:pPr>
              <w:ind w:right="360"/>
            </w:pPr>
          </w:p>
        </w:tc>
      </w:tr>
    </w:tbl>
    <w:p w:rsidR="0020473F" w:rsidRDefault="0020473F" w:rsidP="0020473F">
      <w:pPr>
        <w:ind w:right="360"/>
      </w:pPr>
    </w:p>
    <w:p w:rsidR="0020473F" w:rsidRDefault="0020473F" w:rsidP="0020473F">
      <w:pPr>
        <w:ind w:right="360"/>
      </w:pPr>
      <w:r>
        <w:t xml:space="preserve">For the abort costing, I am assuming that we use the 36”x36”12’ AP2 steel shielding.  Fill the 6”x6”x12’ hole with steel.  Put abort on 36” concrete base.  Have 18” of concrete on each side, 36” on top and 36” on the back side.  </w:t>
      </w:r>
      <w:r w:rsidRPr="00063B71">
        <w:rPr>
          <w:color w:val="FF0000"/>
        </w:rPr>
        <w:t xml:space="preserve">Iron rigging will need to be recalculated.  </w:t>
      </w:r>
    </w:p>
    <w:p w:rsidR="00617180" w:rsidRDefault="00617180" w:rsidP="00617180">
      <w:pPr>
        <w:ind w:right="360"/>
      </w:pPr>
    </w:p>
    <w:p w:rsidR="0020473F" w:rsidRDefault="0020473F" w:rsidP="00617180">
      <w:pPr>
        <w:ind w:right="360"/>
      </w:pPr>
    </w:p>
    <w:p w:rsidR="006F5E08" w:rsidRDefault="006F5E08" w:rsidP="006F5E08">
      <w:pPr>
        <w:ind w:right="360"/>
      </w:pPr>
      <w:r>
        <w:t>References:</w:t>
      </w:r>
    </w:p>
    <w:p w:rsidR="003F54E2" w:rsidRPr="00865280" w:rsidRDefault="003F54E2" w:rsidP="003F54E2">
      <w:pPr>
        <w:pStyle w:val="ListParagraph"/>
        <w:numPr>
          <w:ilvl w:val="0"/>
          <w:numId w:val="13"/>
        </w:numPr>
        <w:spacing w:line="276" w:lineRule="auto"/>
        <w:ind w:left="720"/>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xml:space="preserve">, </w:t>
      </w:r>
      <w:proofErr w:type="spellStart"/>
      <w:r w:rsidRPr="00865280">
        <w:rPr>
          <w:color w:val="548DD4" w:themeColor="text2" w:themeTint="99"/>
        </w:rPr>
        <w:t>et.el</w:t>
      </w:r>
      <w:proofErr w:type="spellEnd"/>
      <w:r w:rsidRPr="003F54E2">
        <w:rPr>
          <w:color w:val="548DD4" w:themeColor="text2" w:themeTint="99"/>
        </w:rPr>
        <w:t xml:space="preserve"> </w:t>
      </w: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xml:space="preserve">, </w:t>
      </w:r>
      <w:proofErr w:type="spellStart"/>
      <w:r w:rsidRPr="00865280">
        <w:rPr>
          <w:color w:val="548DD4" w:themeColor="text2" w:themeTint="99"/>
        </w:rPr>
        <w:t>et.el</w:t>
      </w:r>
      <w:proofErr w:type="spellEnd"/>
      <w:r w:rsidRPr="00865280">
        <w:rPr>
          <w:color w:val="548DD4" w:themeColor="text2" w:themeTint="99"/>
        </w:rPr>
        <w:t>. “Using the Existing AP2 Shielding Stack for the Mu2e Abort,” Mu2e Document Database #1971, January 2012.</w:t>
      </w:r>
    </w:p>
    <w:p w:rsidR="003F54E2" w:rsidRPr="00865280" w:rsidRDefault="003F54E2" w:rsidP="003F54E2">
      <w:pPr>
        <w:pStyle w:val="ListParagraph"/>
        <w:numPr>
          <w:ilvl w:val="0"/>
          <w:numId w:val="13"/>
        </w:numPr>
        <w:spacing w:line="276" w:lineRule="auto"/>
        <w:ind w:left="720"/>
        <w:rPr>
          <w:color w:val="548DD4" w:themeColor="text2" w:themeTint="99"/>
        </w:rPr>
      </w:pPr>
      <w:r w:rsidRPr="00865280">
        <w:rPr>
          <w:color w:val="548DD4" w:themeColor="text2" w:themeTint="99"/>
        </w:rPr>
        <w:t xml:space="preserve">B. </w:t>
      </w:r>
      <w:proofErr w:type="spellStart"/>
      <w:r w:rsidRPr="00865280">
        <w:rPr>
          <w:color w:val="548DD4" w:themeColor="text2" w:themeTint="99"/>
        </w:rPr>
        <w:t>Drendel</w:t>
      </w:r>
      <w:proofErr w:type="spellEnd"/>
      <w:r w:rsidRPr="00865280">
        <w:rPr>
          <w:color w:val="548DD4" w:themeColor="text2" w:themeTint="99"/>
        </w:rPr>
        <w:t>, R. Schultz “BoE Costing for Debuncher and Accumulator Beam Abort”  Mu2e Document Database #1494, May 2011.</w:t>
      </w:r>
    </w:p>
    <w:p w:rsidR="003F54E2" w:rsidRDefault="003F54E2" w:rsidP="003F54E2">
      <w:pPr>
        <w:pStyle w:val="ListParagraph"/>
        <w:numPr>
          <w:ilvl w:val="0"/>
          <w:numId w:val="13"/>
        </w:numPr>
        <w:spacing w:line="276" w:lineRule="auto"/>
        <w:ind w:left="720"/>
        <w:rPr>
          <w:color w:val="548DD4" w:themeColor="text2" w:themeTint="99"/>
        </w:rPr>
      </w:pPr>
      <w:r w:rsidRPr="00865280">
        <w:rPr>
          <w:color w:val="548DD4" w:themeColor="text2" w:themeTint="99"/>
        </w:rPr>
        <w:t>D. Augustine, “Mu2e Storage Rings Mechanical Schedule,”  Mu2e Document Database #1571</w:t>
      </w:r>
    </w:p>
    <w:p w:rsidR="003F54E2" w:rsidRDefault="003F54E2" w:rsidP="003F54E2">
      <w:pPr>
        <w:pStyle w:val="ListParagraph"/>
        <w:numPr>
          <w:ilvl w:val="0"/>
          <w:numId w:val="13"/>
        </w:numPr>
        <w:spacing w:line="276" w:lineRule="auto"/>
        <w:ind w:left="720"/>
        <w:rPr>
          <w:color w:val="548DD4" w:themeColor="text2" w:themeTint="99"/>
        </w:rPr>
      </w:pPr>
      <w:r>
        <w:rPr>
          <w:color w:val="548DD4" w:themeColor="text2" w:themeTint="99"/>
        </w:rPr>
        <w:t>J. Morgan, “MP0x Cost Estimate,” Mu2e Document Database #1628, May 2012.</w:t>
      </w:r>
    </w:p>
    <w:p w:rsidR="003F54E2" w:rsidRPr="00865280" w:rsidRDefault="003F54E2" w:rsidP="003F54E2">
      <w:pPr>
        <w:pStyle w:val="ListParagraph"/>
        <w:numPr>
          <w:ilvl w:val="0"/>
          <w:numId w:val="13"/>
        </w:numPr>
        <w:spacing w:line="276" w:lineRule="auto"/>
        <w:ind w:left="720"/>
        <w:rPr>
          <w:color w:val="548DD4" w:themeColor="text2" w:themeTint="99"/>
        </w:rPr>
      </w:pPr>
      <w:r>
        <w:rPr>
          <w:color w:val="548DD4" w:themeColor="text2" w:themeTint="99"/>
        </w:rPr>
        <w:lastRenderedPageBreak/>
        <w:t>J. Morgan, “Septum Magnet Cost,” Mu2e Document Database #1628, May 2012</w:t>
      </w:r>
      <w:proofErr w:type="gramStart"/>
      <w:r>
        <w:rPr>
          <w:color w:val="548DD4" w:themeColor="text2" w:themeTint="99"/>
        </w:rPr>
        <w:t>.</w:t>
      </w:r>
      <w:r w:rsidRPr="00865280">
        <w:rPr>
          <w:color w:val="548DD4" w:themeColor="text2" w:themeTint="99"/>
        </w:rPr>
        <w:t>.</w:t>
      </w:r>
      <w:proofErr w:type="gramEnd"/>
      <w:r w:rsidRPr="00865280">
        <w:rPr>
          <w:color w:val="548DD4" w:themeColor="text2" w:themeTint="99"/>
        </w:rPr>
        <w:t xml:space="preserve"> “Using the Existing AP2 Shielding Stack for the Mu2e Abort,” Mu2e Document Database #1971, January 2012.</w:t>
      </w:r>
    </w:p>
    <w:p w:rsidR="00702205" w:rsidRDefault="00702205" w:rsidP="003F54E2">
      <w:pPr>
        <w:ind w:left="360" w:right="360"/>
      </w:pPr>
    </w:p>
    <w:sectPr w:rsidR="00702205" w:rsidSect="003769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E15"/>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F261B"/>
    <w:multiLevelType w:val="hybridMultilevel"/>
    <w:tmpl w:val="3CB2C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21192"/>
    <w:multiLevelType w:val="hybridMultilevel"/>
    <w:tmpl w:val="7624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85FB0"/>
    <w:multiLevelType w:val="hybridMultilevel"/>
    <w:tmpl w:val="64522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50AA7"/>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27187"/>
    <w:multiLevelType w:val="hybridMultilevel"/>
    <w:tmpl w:val="94C24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826FCD"/>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B0977"/>
    <w:multiLevelType w:val="hybridMultilevel"/>
    <w:tmpl w:val="94C24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440F9F"/>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D16FF2"/>
    <w:multiLevelType w:val="hybridMultilevel"/>
    <w:tmpl w:val="8CE00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483B33"/>
    <w:multiLevelType w:val="hybridMultilevel"/>
    <w:tmpl w:val="BBD2E682"/>
    <w:lvl w:ilvl="0" w:tplc="6308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8A6AD0"/>
    <w:multiLevelType w:val="hybridMultilevel"/>
    <w:tmpl w:val="E0CEEBB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7A8063CF"/>
    <w:multiLevelType w:val="hybridMultilevel"/>
    <w:tmpl w:val="9128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9"/>
  </w:num>
  <w:num w:numId="6">
    <w:abstractNumId w:val="6"/>
  </w:num>
  <w:num w:numId="7">
    <w:abstractNumId w:val="8"/>
  </w:num>
  <w:num w:numId="8">
    <w:abstractNumId w:val="11"/>
  </w:num>
  <w:num w:numId="9">
    <w:abstractNumId w:val="12"/>
  </w:num>
  <w:num w:numId="10">
    <w:abstractNumId w:val="1"/>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8F"/>
    <w:rsid w:val="00013C90"/>
    <w:rsid w:val="00054A37"/>
    <w:rsid w:val="000742C0"/>
    <w:rsid w:val="000965B5"/>
    <w:rsid w:val="000D527B"/>
    <w:rsid w:val="00102E1F"/>
    <w:rsid w:val="001149CD"/>
    <w:rsid w:val="0015030D"/>
    <w:rsid w:val="00150C2A"/>
    <w:rsid w:val="001B73C2"/>
    <w:rsid w:val="0020473F"/>
    <w:rsid w:val="00253C6F"/>
    <w:rsid w:val="002665D8"/>
    <w:rsid w:val="003146DA"/>
    <w:rsid w:val="00317F9F"/>
    <w:rsid w:val="00325A63"/>
    <w:rsid w:val="003271A9"/>
    <w:rsid w:val="00333DA8"/>
    <w:rsid w:val="00354189"/>
    <w:rsid w:val="00356673"/>
    <w:rsid w:val="0037698F"/>
    <w:rsid w:val="00397A68"/>
    <w:rsid w:val="003D440B"/>
    <w:rsid w:val="003F50C1"/>
    <w:rsid w:val="003F54E2"/>
    <w:rsid w:val="0043135E"/>
    <w:rsid w:val="00464109"/>
    <w:rsid w:val="004949CA"/>
    <w:rsid w:val="00495922"/>
    <w:rsid w:val="004A7A1C"/>
    <w:rsid w:val="004B7F8B"/>
    <w:rsid w:val="004D1480"/>
    <w:rsid w:val="004D66AC"/>
    <w:rsid w:val="004E616D"/>
    <w:rsid w:val="00505D4E"/>
    <w:rsid w:val="00510FC0"/>
    <w:rsid w:val="0056277D"/>
    <w:rsid w:val="00575E36"/>
    <w:rsid w:val="005D120C"/>
    <w:rsid w:val="005E29AF"/>
    <w:rsid w:val="005F7B4C"/>
    <w:rsid w:val="006049BC"/>
    <w:rsid w:val="00617180"/>
    <w:rsid w:val="00617A88"/>
    <w:rsid w:val="00623C32"/>
    <w:rsid w:val="00636BCB"/>
    <w:rsid w:val="00645E34"/>
    <w:rsid w:val="00653430"/>
    <w:rsid w:val="00686C81"/>
    <w:rsid w:val="00687E03"/>
    <w:rsid w:val="006A01A1"/>
    <w:rsid w:val="006F2B70"/>
    <w:rsid w:val="006F5E08"/>
    <w:rsid w:val="00702205"/>
    <w:rsid w:val="00717D81"/>
    <w:rsid w:val="0072313A"/>
    <w:rsid w:val="00763301"/>
    <w:rsid w:val="00777E54"/>
    <w:rsid w:val="007938A1"/>
    <w:rsid w:val="007A021D"/>
    <w:rsid w:val="007C6CB5"/>
    <w:rsid w:val="007C6E00"/>
    <w:rsid w:val="00805CBD"/>
    <w:rsid w:val="008171CB"/>
    <w:rsid w:val="00865280"/>
    <w:rsid w:val="00887FE4"/>
    <w:rsid w:val="0089351C"/>
    <w:rsid w:val="008A0DB5"/>
    <w:rsid w:val="008C1F11"/>
    <w:rsid w:val="008D7438"/>
    <w:rsid w:val="00937248"/>
    <w:rsid w:val="00963869"/>
    <w:rsid w:val="009701A6"/>
    <w:rsid w:val="00973FE6"/>
    <w:rsid w:val="00977FED"/>
    <w:rsid w:val="009902B3"/>
    <w:rsid w:val="00991CE1"/>
    <w:rsid w:val="009B70A8"/>
    <w:rsid w:val="009C4B35"/>
    <w:rsid w:val="009D021C"/>
    <w:rsid w:val="00A3576C"/>
    <w:rsid w:val="00A42DC6"/>
    <w:rsid w:val="00A619B2"/>
    <w:rsid w:val="00A70EA5"/>
    <w:rsid w:val="00A86C5A"/>
    <w:rsid w:val="00AD2DA7"/>
    <w:rsid w:val="00AD3C64"/>
    <w:rsid w:val="00AE1DAA"/>
    <w:rsid w:val="00B22E5E"/>
    <w:rsid w:val="00B37BCA"/>
    <w:rsid w:val="00B514D0"/>
    <w:rsid w:val="00B6667C"/>
    <w:rsid w:val="00B819E3"/>
    <w:rsid w:val="00B85B78"/>
    <w:rsid w:val="00BE0A7D"/>
    <w:rsid w:val="00BE3113"/>
    <w:rsid w:val="00BE4384"/>
    <w:rsid w:val="00BE7025"/>
    <w:rsid w:val="00C056B6"/>
    <w:rsid w:val="00C74115"/>
    <w:rsid w:val="00CA0229"/>
    <w:rsid w:val="00CA3AD8"/>
    <w:rsid w:val="00CB4BA9"/>
    <w:rsid w:val="00CD36E4"/>
    <w:rsid w:val="00CD3858"/>
    <w:rsid w:val="00CF7EA1"/>
    <w:rsid w:val="00D11845"/>
    <w:rsid w:val="00D30A32"/>
    <w:rsid w:val="00D3672F"/>
    <w:rsid w:val="00D36AC2"/>
    <w:rsid w:val="00D558A9"/>
    <w:rsid w:val="00D72B40"/>
    <w:rsid w:val="00DE2381"/>
    <w:rsid w:val="00DE6A2B"/>
    <w:rsid w:val="00DF46B9"/>
    <w:rsid w:val="00E3634D"/>
    <w:rsid w:val="00E57EA8"/>
    <w:rsid w:val="00E72D39"/>
    <w:rsid w:val="00E87FC7"/>
    <w:rsid w:val="00F10B1E"/>
    <w:rsid w:val="00F13CE7"/>
    <w:rsid w:val="00F31D96"/>
    <w:rsid w:val="00F534B2"/>
    <w:rsid w:val="00F74A25"/>
    <w:rsid w:val="00F90A42"/>
    <w:rsid w:val="00F9298D"/>
    <w:rsid w:val="00F952C0"/>
    <w:rsid w:val="00FA75A0"/>
    <w:rsid w:val="00FA79BC"/>
    <w:rsid w:val="00FD2C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8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B70A8"/>
    <w:pPr>
      <w:ind w:left="720"/>
      <w:contextualSpacing/>
    </w:pPr>
  </w:style>
  <w:style w:type="paragraph" w:styleId="BalloonText">
    <w:name w:val="Balloon Text"/>
    <w:basedOn w:val="Normal"/>
    <w:link w:val="BalloonTextChar"/>
    <w:uiPriority w:val="99"/>
    <w:semiHidden/>
    <w:unhideWhenUsed/>
    <w:rsid w:val="00D36AC2"/>
    <w:rPr>
      <w:rFonts w:ascii="Tahoma" w:hAnsi="Tahoma" w:cs="Tahoma"/>
      <w:sz w:val="16"/>
      <w:szCs w:val="16"/>
    </w:rPr>
  </w:style>
  <w:style w:type="character" w:customStyle="1" w:styleId="BalloonTextChar">
    <w:name w:val="Balloon Text Char"/>
    <w:basedOn w:val="DefaultParagraphFont"/>
    <w:link w:val="BalloonText"/>
    <w:uiPriority w:val="99"/>
    <w:semiHidden/>
    <w:rsid w:val="00D36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7678">
      <w:bodyDiv w:val="1"/>
      <w:marLeft w:val="0"/>
      <w:marRight w:val="0"/>
      <w:marTop w:val="0"/>
      <w:marBottom w:val="0"/>
      <w:divBdr>
        <w:top w:val="none" w:sz="0" w:space="0" w:color="auto"/>
        <w:left w:val="none" w:sz="0" w:space="0" w:color="auto"/>
        <w:bottom w:val="none" w:sz="0" w:space="0" w:color="auto"/>
        <w:right w:val="none" w:sz="0" w:space="0" w:color="auto"/>
      </w:divBdr>
    </w:div>
    <w:div w:id="431358562">
      <w:bodyDiv w:val="1"/>
      <w:marLeft w:val="0"/>
      <w:marRight w:val="0"/>
      <w:marTop w:val="0"/>
      <w:marBottom w:val="0"/>
      <w:divBdr>
        <w:top w:val="none" w:sz="0" w:space="0" w:color="auto"/>
        <w:left w:val="none" w:sz="0" w:space="0" w:color="auto"/>
        <w:bottom w:val="none" w:sz="0" w:space="0" w:color="auto"/>
        <w:right w:val="none" w:sz="0" w:space="0" w:color="auto"/>
      </w:divBdr>
    </w:div>
    <w:div w:id="598219017">
      <w:bodyDiv w:val="1"/>
      <w:marLeft w:val="0"/>
      <w:marRight w:val="0"/>
      <w:marTop w:val="0"/>
      <w:marBottom w:val="0"/>
      <w:divBdr>
        <w:top w:val="none" w:sz="0" w:space="0" w:color="auto"/>
        <w:left w:val="none" w:sz="0" w:space="0" w:color="auto"/>
        <w:bottom w:val="none" w:sz="0" w:space="0" w:color="auto"/>
        <w:right w:val="none" w:sz="0" w:space="0" w:color="auto"/>
      </w:divBdr>
    </w:div>
    <w:div w:id="1007027553">
      <w:bodyDiv w:val="1"/>
      <w:marLeft w:val="0"/>
      <w:marRight w:val="0"/>
      <w:marTop w:val="0"/>
      <w:marBottom w:val="0"/>
      <w:divBdr>
        <w:top w:val="none" w:sz="0" w:space="0" w:color="auto"/>
        <w:left w:val="none" w:sz="0" w:space="0" w:color="auto"/>
        <w:bottom w:val="none" w:sz="0" w:space="0" w:color="auto"/>
        <w:right w:val="none" w:sz="0" w:space="0" w:color="auto"/>
      </w:divBdr>
    </w:div>
    <w:div w:id="1151288776">
      <w:bodyDiv w:val="1"/>
      <w:marLeft w:val="0"/>
      <w:marRight w:val="0"/>
      <w:marTop w:val="0"/>
      <w:marBottom w:val="0"/>
      <w:divBdr>
        <w:top w:val="none" w:sz="0" w:space="0" w:color="auto"/>
        <w:left w:val="none" w:sz="0" w:space="0" w:color="auto"/>
        <w:bottom w:val="none" w:sz="0" w:space="0" w:color="auto"/>
        <w:right w:val="none" w:sz="0" w:space="0" w:color="auto"/>
      </w:divBdr>
    </w:div>
    <w:div w:id="1157576291">
      <w:bodyDiv w:val="1"/>
      <w:marLeft w:val="0"/>
      <w:marRight w:val="0"/>
      <w:marTop w:val="0"/>
      <w:marBottom w:val="0"/>
      <w:divBdr>
        <w:top w:val="none" w:sz="0" w:space="0" w:color="auto"/>
        <w:left w:val="none" w:sz="0" w:space="0" w:color="auto"/>
        <w:bottom w:val="none" w:sz="0" w:space="0" w:color="auto"/>
        <w:right w:val="none" w:sz="0" w:space="0" w:color="auto"/>
      </w:divBdr>
    </w:div>
    <w:div w:id="1344014053">
      <w:bodyDiv w:val="1"/>
      <w:marLeft w:val="0"/>
      <w:marRight w:val="0"/>
      <w:marTop w:val="0"/>
      <w:marBottom w:val="0"/>
      <w:divBdr>
        <w:top w:val="none" w:sz="0" w:space="0" w:color="auto"/>
        <w:left w:val="none" w:sz="0" w:space="0" w:color="auto"/>
        <w:bottom w:val="none" w:sz="0" w:space="0" w:color="auto"/>
        <w:right w:val="none" w:sz="0" w:space="0" w:color="auto"/>
      </w:divBdr>
    </w:div>
    <w:div w:id="1502156546">
      <w:bodyDiv w:val="1"/>
      <w:marLeft w:val="0"/>
      <w:marRight w:val="0"/>
      <w:marTop w:val="0"/>
      <w:marBottom w:val="0"/>
      <w:divBdr>
        <w:top w:val="none" w:sz="0" w:space="0" w:color="auto"/>
        <w:left w:val="none" w:sz="0" w:space="0" w:color="auto"/>
        <w:bottom w:val="none" w:sz="0" w:space="0" w:color="auto"/>
        <w:right w:val="none" w:sz="0" w:space="0" w:color="auto"/>
      </w:divBdr>
    </w:div>
    <w:div w:id="1953437070">
      <w:bodyDiv w:val="1"/>
      <w:marLeft w:val="0"/>
      <w:marRight w:val="0"/>
      <w:marTop w:val="0"/>
      <w:marBottom w:val="0"/>
      <w:divBdr>
        <w:top w:val="none" w:sz="0" w:space="0" w:color="auto"/>
        <w:left w:val="none" w:sz="0" w:space="0" w:color="auto"/>
        <w:bottom w:val="none" w:sz="0" w:space="0" w:color="auto"/>
        <w:right w:val="none" w:sz="0" w:space="0" w:color="auto"/>
      </w:divBdr>
    </w:div>
    <w:div w:id="2010978864">
      <w:bodyDiv w:val="1"/>
      <w:marLeft w:val="0"/>
      <w:marRight w:val="0"/>
      <w:marTop w:val="0"/>
      <w:marBottom w:val="0"/>
      <w:divBdr>
        <w:top w:val="none" w:sz="0" w:space="0" w:color="auto"/>
        <w:left w:val="none" w:sz="0" w:space="0" w:color="auto"/>
        <w:bottom w:val="none" w:sz="0" w:space="0" w:color="auto"/>
        <w:right w:val="none" w:sz="0" w:space="0" w:color="auto"/>
      </w:divBdr>
    </w:div>
    <w:div w:id="212044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Glenzinski</dc:creator>
  <cp:lastModifiedBy>Brian E. Drendel x6572 09990N</cp:lastModifiedBy>
  <cp:revision>4</cp:revision>
  <cp:lastPrinted>2012-05-16T18:50:00Z</cp:lastPrinted>
  <dcterms:created xsi:type="dcterms:W3CDTF">2012-05-16T18:30:00Z</dcterms:created>
  <dcterms:modified xsi:type="dcterms:W3CDTF">2012-05-16T19:33:00Z</dcterms:modified>
</cp:coreProperties>
</file>