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E5" w:rsidRDefault="00FE3097" w:rsidP="00B857E5">
      <w:pPr>
        <w:pStyle w:val="Title"/>
        <w:rPr>
          <w:noProof/>
        </w:rPr>
      </w:pPr>
      <w:r>
        <w:rPr>
          <w:noProof/>
        </w:rPr>
        <w:t xml:space="preserve">Changes During Meson Shutdown </w:t>
      </w:r>
    </w:p>
    <w:p w:rsidR="00FE3097" w:rsidRDefault="00FE3097" w:rsidP="00FE3097">
      <w:r>
        <w:t>January 2016</w:t>
      </w:r>
    </w:p>
    <w:p w:rsidR="005B0619" w:rsidRPr="00FE3097" w:rsidRDefault="005B0619" w:rsidP="00FE3097">
      <w:r>
        <w:t>This document outlines 2 of the 3 primary changes in the Meson Test beamline during the January 2016 shutdown.  The changes for the shutdown are a new PWC in the air gap before MT5VT1, the high rate tracking area motion table was re-installed, and ultimately the vacuum system received much needed maintenance.  The first two of these are covered</w:t>
      </w:r>
      <w:r w:rsidR="00D71327">
        <w:t xml:space="preserve"> in this document.  </w:t>
      </w:r>
    </w:p>
    <w:p w:rsidR="00B857E5" w:rsidRDefault="00FE3097" w:rsidP="00FE3097">
      <w:pPr>
        <w:pStyle w:val="Heading1"/>
        <w:rPr>
          <w:noProof/>
        </w:rPr>
      </w:pPr>
      <w:r>
        <w:rPr>
          <w:noProof/>
        </w:rPr>
        <w:t>A New PWC in Air Gap Before MT5VT1</w:t>
      </w:r>
    </w:p>
    <w:p w:rsidR="00FE3097" w:rsidRPr="00FE3097" w:rsidRDefault="00FE3097" w:rsidP="00FE3097"/>
    <w:p w:rsidR="00B857E5" w:rsidRDefault="009B7117">
      <w:pPr>
        <w:rPr>
          <w:noProof/>
        </w:rPr>
      </w:pPr>
      <w:r>
        <w:rPr>
          <w:noProof/>
        </w:rPr>
        <w:t>Curr</w:t>
      </w:r>
      <w:r w:rsidR="00B857E5">
        <w:rPr>
          <w:noProof/>
        </w:rPr>
        <w:t>ently the</w:t>
      </w:r>
      <w:r>
        <w:rPr>
          <w:noProof/>
        </w:rPr>
        <w:t>re is no working</w:t>
      </w:r>
      <w:r w:rsidR="00B857E5">
        <w:rPr>
          <w:noProof/>
        </w:rPr>
        <w:t xml:space="preserve"> instrumentation between the MT4 Target and the</w:t>
      </w:r>
      <w:r w:rsidR="00B8492D">
        <w:rPr>
          <w:noProof/>
        </w:rPr>
        <w:t xml:space="preserve"> Mt6 Section 1 enclosure to indicate beam position</w:t>
      </w:r>
      <w:r>
        <w:rPr>
          <w:noProof/>
        </w:rPr>
        <w:t xml:space="preserve"> in the Meson Test Secondary beamline (M03-MT6-1)</w:t>
      </w:r>
      <w:r w:rsidR="00B8492D">
        <w:rPr>
          <w:noProof/>
        </w:rPr>
        <w:t>.  Fiber profile monitors were installed in place of standard Wire Chambers in the past in an effort to obtain beam profiles</w:t>
      </w:r>
      <w:r>
        <w:rPr>
          <w:noProof/>
        </w:rPr>
        <w:t xml:space="preserve"> with minimal beam scattering</w:t>
      </w:r>
      <w:r w:rsidR="00B8492D">
        <w:rPr>
          <w:noProof/>
        </w:rPr>
        <w:t>.  The scintillating fibers were only partially successful even after installation.  Since then the scintillator</w:t>
      </w:r>
      <w:r>
        <w:rPr>
          <w:noProof/>
        </w:rPr>
        <w:t>s have</w:t>
      </w:r>
      <w:r w:rsidR="00B8492D">
        <w:rPr>
          <w:noProof/>
        </w:rPr>
        <w:t xml:space="preserve"> become less sensitive most likely due to clouding in the </w:t>
      </w:r>
      <w:r w:rsidR="005B0619">
        <w:rPr>
          <w:noProof/>
        </w:rPr>
        <w:t xml:space="preserve">scintillating </w:t>
      </w:r>
      <w:r w:rsidR="00B8492D">
        <w:rPr>
          <w:noProof/>
        </w:rPr>
        <w:t xml:space="preserve">glass.  </w:t>
      </w:r>
    </w:p>
    <w:p w:rsidR="00B8492D" w:rsidRDefault="00B8492D">
      <w:pPr>
        <w:rPr>
          <w:noProof/>
        </w:rPr>
      </w:pPr>
      <w:r>
        <w:rPr>
          <w:noProof/>
        </w:rPr>
        <w:t xml:space="preserve">During the 1 month shutdown we installed a new Dan Schoo style </w:t>
      </w:r>
      <w:r w:rsidR="00C468F4">
        <w:rPr>
          <w:noProof/>
        </w:rPr>
        <w:t>Proportional Wire Chamber (</w:t>
      </w:r>
      <w:r>
        <w:rPr>
          <w:noProof/>
        </w:rPr>
        <w:t>PWC</w:t>
      </w:r>
      <w:r w:rsidR="00C468F4">
        <w:rPr>
          <w:noProof/>
        </w:rPr>
        <w:t>)</w:t>
      </w:r>
      <w:r>
        <w:rPr>
          <w:noProof/>
        </w:rPr>
        <w:t xml:space="preserve"> in the air gap just before MT5VT1.  This </w:t>
      </w:r>
      <w:r w:rsidR="00B12D9B">
        <w:rPr>
          <w:noProof/>
        </w:rPr>
        <w:t xml:space="preserve">profile monitor is shown in the first image.  The </w:t>
      </w:r>
      <w:r w:rsidR="00C468F4">
        <w:rPr>
          <w:noProof/>
        </w:rPr>
        <w:t>second image shows a drawing with details of the PWC.  The PWC consists of 3 layers of 1 mil Kapton, 3 .125 inch air gaps which are filled with ArCo2 and 2 wire planes which consist of 10 Micron (.000010) wires.  The wires are small</w:t>
      </w:r>
      <w:r w:rsidR="005B0619">
        <w:rPr>
          <w:noProof/>
        </w:rPr>
        <w:t xml:space="preserve"> and</w:t>
      </w:r>
      <w:r w:rsidR="00C468F4">
        <w:rPr>
          <w:noProof/>
        </w:rPr>
        <w:t xml:space="preserve"> irrelevant to both energy deposistion and scattering.  The ArC02 will be comparable to the air that the beam already passes through, thus the kapton is the primary medium that matters with the scattering and energy deposition.  </w:t>
      </w:r>
    </w:p>
    <w:p w:rsidR="00AC030E" w:rsidRDefault="00AC030E">
      <w:pPr>
        <w:rPr>
          <w:noProof/>
        </w:rPr>
      </w:pPr>
      <w:r>
        <w:rPr>
          <w:noProof/>
        </w:rPr>
        <w:drawing>
          <wp:inline distT="0" distB="0" distL="0" distR="0" wp14:anchorId="5053995E" wp14:editId="322F7EB2">
            <wp:extent cx="5723467" cy="3219450"/>
            <wp:effectExtent l="0" t="0" r="0" b="0"/>
            <wp:docPr id="4" name="Picture 4" descr="C:\Users\backfish\Documents\ExternalBeamlines\MTest\Fiber Profile Monitors\IMG_20160203_1025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ackfish\Documents\ExternalBeamlines\MTest\Fiber Profile Monitors\IMG_20160203_102553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987" cy="3220305"/>
                    </a:xfrm>
                    <a:prstGeom prst="rect">
                      <a:avLst/>
                    </a:prstGeom>
                    <a:noFill/>
                    <a:ln>
                      <a:noFill/>
                    </a:ln>
                  </pic:spPr>
                </pic:pic>
              </a:graphicData>
            </a:graphic>
          </wp:inline>
        </w:drawing>
      </w:r>
    </w:p>
    <w:p w:rsidR="00AC030E" w:rsidRDefault="00AC030E">
      <w:pPr>
        <w:rPr>
          <w:noProof/>
        </w:rPr>
      </w:pPr>
      <w:r w:rsidRPr="00641533">
        <w:rPr>
          <w:noProof/>
        </w:rPr>
        <w:lastRenderedPageBreak/>
        <w:drawing>
          <wp:inline distT="0" distB="0" distL="0" distR="0" wp14:anchorId="547D2B82" wp14:editId="60FB0140">
            <wp:extent cx="5943600" cy="25004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00442"/>
                    </a:xfrm>
                    <a:prstGeom prst="rect">
                      <a:avLst/>
                    </a:prstGeom>
                    <a:noFill/>
                    <a:ln>
                      <a:noFill/>
                    </a:ln>
                  </pic:spPr>
                </pic:pic>
              </a:graphicData>
            </a:graphic>
          </wp:inline>
        </w:drawing>
      </w:r>
    </w:p>
    <w:p w:rsidR="00121AA7" w:rsidRDefault="00121AA7" w:rsidP="00121AA7">
      <w:pPr>
        <w:pStyle w:val="Heading4"/>
        <w:rPr>
          <w:noProof/>
        </w:rPr>
      </w:pPr>
      <w:r>
        <w:rPr>
          <w:noProof/>
        </w:rPr>
        <w:t>Beam Loss</w:t>
      </w:r>
    </w:p>
    <w:p w:rsidR="00F9201B" w:rsidRPr="00F9201B" w:rsidRDefault="0031346D">
      <w:pPr>
        <w:rPr>
          <w:noProof/>
          <w:vertAlign w:val="superscript"/>
        </w:rPr>
      </w:pPr>
      <w:r>
        <w:rPr>
          <w:noProof/>
        </w:rPr>
        <w:t>According to the Particle Data Group Kapton is a Polyimide film or chemically (C</w:t>
      </w:r>
      <w:r>
        <w:rPr>
          <w:noProof/>
          <w:vertAlign w:val="subscript"/>
        </w:rPr>
        <w:t>22</w:t>
      </w:r>
      <w:r>
        <w:rPr>
          <w:noProof/>
        </w:rPr>
        <w:t>H</w:t>
      </w:r>
      <w:r>
        <w:rPr>
          <w:noProof/>
          <w:vertAlign w:val="subscript"/>
        </w:rPr>
        <w:t>10</w:t>
      </w:r>
      <w:r>
        <w:rPr>
          <w:noProof/>
        </w:rPr>
        <w:t>N</w:t>
      </w:r>
      <w:r>
        <w:rPr>
          <w:noProof/>
          <w:vertAlign w:val="subscript"/>
        </w:rPr>
        <w:t>2</w:t>
      </w:r>
      <w:r>
        <w:rPr>
          <w:noProof/>
        </w:rPr>
        <w:t>O</w:t>
      </w:r>
      <w:r>
        <w:rPr>
          <w:noProof/>
          <w:vertAlign w:val="subscript"/>
        </w:rPr>
        <w:t>5</w:t>
      </w:r>
      <w:r>
        <w:rPr>
          <w:noProof/>
        </w:rPr>
        <w:t>)</w:t>
      </w:r>
      <w:r>
        <w:rPr>
          <w:noProof/>
          <w:vertAlign w:val="subscript"/>
        </w:rPr>
        <w:t>n</w:t>
      </w:r>
      <w:r>
        <w:rPr>
          <w:noProof/>
        </w:rPr>
        <w:t xml:space="preserve">.  </w:t>
      </w:r>
      <w:r w:rsidR="00013419">
        <w:rPr>
          <w:noProof/>
        </w:rPr>
        <w:t>The interaction length =</w:t>
      </w:r>
      <w:r>
        <w:rPr>
          <w:noProof/>
        </w:rPr>
        <w:t xml:space="preserve"> 85.8 Grams/cm</w:t>
      </w:r>
      <w:r>
        <w:rPr>
          <w:noProof/>
          <w:vertAlign w:val="superscript"/>
        </w:rPr>
        <w:t>2</w:t>
      </w:r>
      <w:r w:rsidR="00AB0D85">
        <w:rPr>
          <w:noProof/>
        </w:rPr>
        <w:t>.  With a d</w:t>
      </w:r>
      <w:r w:rsidR="00F9201B">
        <w:rPr>
          <w:noProof/>
        </w:rPr>
        <w:t>ensity</w:t>
      </w:r>
      <w:r w:rsidR="00AB0D85">
        <w:rPr>
          <w:noProof/>
        </w:rPr>
        <w:t xml:space="preserve"> 0f</w:t>
      </w:r>
      <w:r w:rsidR="00F9201B">
        <w:rPr>
          <w:noProof/>
        </w:rPr>
        <w:t xml:space="preserve"> 1.42 Grams/cm</w:t>
      </w:r>
      <w:r w:rsidR="00F9201B">
        <w:rPr>
          <w:noProof/>
          <w:vertAlign w:val="superscript"/>
        </w:rPr>
        <w:t>3</w:t>
      </w:r>
      <w:r w:rsidR="00AB0D85">
        <w:t xml:space="preserve"> the </w:t>
      </w:r>
      <w:r w:rsidR="00F9201B">
        <w:rPr>
          <w:noProof/>
        </w:rPr>
        <w:t xml:space="preserve">interaction length = </w:t>
      </w:r>
      <w:r w:rsidR="00F9201B">
        <w:rPr>
          <w:noProof/>
        </w:rPr>
        <w:t>60.42 cm</w:t>
      </w:r>
      <w:r w:rsidR="00AB0D85">
        <w:rPr>
          <w:noProof/>
        </w:rPr>
        <w:t>.</w:t>
      </w:r>
      <w:r w:rsidR="005175CB">
        <w:rPr>
          <w:noProof/>
        </w:rPr>
        <w:t xml:space="preserve">  </w:t>
      </w:r>
    </w:p>
    <w:p w:rsidR="006F6699" w:rsidRDefault="007134ED">
      <w:pPr>
        <w:rPr>
          <w:noProof/>
        </w:rPr>
      </w:pPr>
      <w:r>
        <w:rPr>
          <w:noProof/>
        </w:rPr>
        <w:t>The nuclear interaction length is the mean path length required to reduce the number of particles by 1/e or .368</w:t>
      </w:r>
      <w:r w:rsidR="00F9201B">
        <w:rPr>
          <w:noProof/>
        </w:rPr>
        <w:t>.  In other words 63.2% of the beam is lost in 1 interacti</w:t>
      </w:r>
      <w:r w:rsidR="006F6699">
        <w:rPr>
          <w:noProof/>
        </w:rPr>
        <w:t>on length.  The beam left is</w:t>
      </w:r>
    </w:p>
    <w:p w:rsidR="005175CB" w:rsidRDefault="006F6699">
      <w:pPr>
        <w:rPr>
          <w:noProof/>
        </w:rPr>
      </w:pPr>
      <w:r>
        <w:rPr>
          <w:noProof/>
        </w:rPr>
        <w:t xml:space="preserve"> 1-1/e </w:t>
      </w:r>
    </w:p>
    <w:p w:rsidR="006F6699" w:rsidRDefault="006F6699">
      <w:pPr>
        <w:rPr>
          <w:noProof/>
        </w:rPr>
      </w:pPr>
      <w:r>
        <w:rPr>
          <w:noProof/>
        </w:rPr>
        <w:t xml:space="preserve">Our medium is not a full interaction length thus we determine the fractional interaction length.   The length of 3 layers of kapton is </w:t>
      </w:r>
      <w:r w:rsidRPr="006F6699">
        <w:rPr>
          <w:noProof/>
        </w:rPr>
        <w:t>0.00762</w:t>
      </w:r>
      <w:r>
        <w:rPr>
          <w:noProof/>
        </w:rPr>
        <w:t xml:space="preserve"> cm.  The interaction length for Kapton is 60.42 cm thus </w:t>
      </w:r>
      <w:r w:rsidR="001613AF">
        <w:rPr>
          <w:noProof/>
        </w:rPr>
        <w:t xml:space="preserve">L/Li= </w:t>
      </w:r>
      <w:r>
        <w:rPr>
          <w:noProof/>
        </w:rPr>
        <w:t xml:space="preserve">.00762/60.42=.000126 or .0126% of an interaction length.  </w:t>
      </w:r>
    </w:p>
    <w:p w:rsidR="005175CB" w:rsidRDefault="006F6699">
      <w:pPr>
        <w:rPr>
          <w:noProof/>
        </w:rPr>
      </w:pPr>
      <w:r>
        <w:rPr>
          <w:noProof/>
        </w:rPr>
        <w:t>Percentage beam loss due to this material is then 1-1/(e</w:t>
      </w:r>
      <w:r>
        <w:rPr>
          <w:noProof/>
          <w:vertAlign w:val="superscript"/>
        </w:rPr>
        <w:t>(L/Li)</w:t>
      </w:r>
      <w:r>
        <w:rPr>
          <w:noProof/>
        </w:rPr>
        <w:t xml:space="preserve">) </w:t>
      </w:r>
      <w:r w:rsidR="005175CB">
        <w:rPr>
          <w:noProof/>
        </w:rPr>
        <w:t>:</w:t>
      </w:r>
    </w:p>
    <w:p w:rsidR="006F6699" w:rsidRDefault="001613AF">
      <w:pPr>
        <w:rPr>
          <w:noProof/>
        </w:rPr>
      </w:pPr>
      <w:r>
        <w:rPr>
          <w:noProof/>
        </w:rPr>
        <w:t>1-e</w:t>
      </w:r>
      <w:r>
        <w:rPr>
          <w:noProof/>
          <w:vertAlign w:val="superscript"/>
        </w:rPr>
        <w:t>-.000126</w:t>
      </w:r>
      <w:r>
        <w:rPr>
          <w:noProof/>
        </w:rPr>
        <w:t xml:space="preserve">=.000126 </w:t>
      </w:r>
    </w:p>
    <w:p w:rsidR="001613AF" w:rsidRDefault="001613AF">
      <w:pPr>
        <w:rPr>
          <w:noProof/>
        </w:rPr>
      </w:pPr>
      <w:r>
        <w:rPr>
          <w:noProof/>
        </w:rPr>
        <w:t>The highest intensities in the MTest beamline a</w:t>
      </w:r>
      <w:r w:rsidR="00121AA7">
        <w:rPr>
          <w:noProof/>
        </w:rPr>
        <w:t xml:space="preserve">re for 32 GeV proton mode.  In this mode we can deliver just over 1 million particles through the secondary MTest beamline.  Thus using 1 Million particles as our maximum number we find that we might lose .000126*1,000,000 or just over 100 Particles </w:t>
      </w:r>
      <w:r w:rsidR="003D5832">
        <w:rPr>
          <w:noProof/>
        </w:rPr>
        <w:t xml:space="preserve">due to the added Proportional Wire Chamber.  </w:t>
      </w:r>
    </w:p>
    <w:p w:rsidR="00121AA7" w:rsidRDefault="00121AA7" w:rsidP="00121AA7">
      <w:pPr>
        <w:pStyle w:val="Heading4"/>
        <w:rPr>
          <w:noProof/>
        </w:rPr>
      </w:pPr>
      <w:r>
        <w:rPr>
          <w:noProof/>
        </w:rPr>
        <w:t>Scattering</w:t>
      </w:r>
    </w:p>
    <w:p w:rsidR="00121AA7" w:rsidRPr="00121AA7" w:rsidRDefault="003D5832" w:rsidP="00121AA7">
      <w:r>
        <w:t>According to the Particle Data Group the scattering angle of a particle traveling through medium is:</w:t>
      </w:r>
    </w:p>
    <w:p w:rsidR="00121AA7" w:rsidRDefault="003D5832">
      <w:pPr>
        <w:rPr>
          <w:noProof/>
        </w:rPr>
      </w:pPr>
      <w:r>
        <w:rPr>
          <w:noProof/>
        </w:rPr>
        <w:t>Theta=(13.6 MeV/Beta*c*p) *z*SquareRoot(X/X0)*[1+0.038*ln(X/X0)]</w:t>
      </w:r>
    </w:p>
    <w:p w:rsidR="003D5832" w:rsidRDefault="003D5832">
      <w:pPr>
        <w:rPr>
          <w:noProof/>
        </w:rPr>
      </w:pPr>
      <w:r>
        <w:rPr>
          <w:noProof/>
        </w:rPr>
        <w:t>Where P is momentum Beta*c is velocity and z is the charge number.  The</w:t>
      </w:r>
      <w:r>
        <w:rPr>
          <w:noProof/>
        </w:rPr>
        <w:t xml:space="preserve"> Radiation length</w:t>
      </w:r>
      <w:r>
        <w:rPr>
          <w:noProof/>
        </w:rPr>
        <w:t>, X0,  of Kapton</w:t>
      </w:r>
      <w:r>
        <w:rPr>
          <w:noProof/>
        </w:rPr>
        <w:t xml:space="preserve"> is 40.56 Grams/cm</w:t>
      </w:r>
      <w:r>
        <w:rPr>
          <w:noProof/>
          <w:vertAlign w:val="superscript"/>
        </w:rPr>
        <w:t>2</w:t>
      </w:r>
      <w:r>
        <w:rPr>
          <w:noProof/>
        </w:rPr>
        <w:t xml:space="preserve"> or 28.6 cm</w:t>
      </w:r>
      <w:r>
        <w:rPr>
          <w:noProof/>
        </w:rPr>
        <w:t xml:space="preserve">.  X is the thickness of the Kapton which is </w:t>
      </w:r>
      <w:r w:rsidRPr="006F6699">
        <w:rPr>
          <w:noProof/>
        </w:rPr>
        <w:t>0.00762</w:t>
      </w:r>
      <w:r>
        <w:rPr>
          <w:noProof/>
        </w:rPr>
        <w:t xml:space="preserve"> cm</w:t>
      </w:r>
      <w:r>
        <w:rPr>
          <w:noProof/>
        </w:rPr>
        <w:t xml:space="preserve">.  </w:t>
      </w:r>
      <w:r w:rsidR="00F30035">
        <w:rPr>
          <w:noProof/>
        </w:rPr>
        <w:t xml:space="preserve"> For Meson Test momentums, Beta is always close to 1.  </w:t>
      </w:r>
    </w:p>
    <w:p w:rsidR="00C835F9" w:rsidRDefault="00C835F9">
      <w:pPr>
        <w:rPr>
          <w:noProof/>
        </w:rPr>
      </w:pPr>
    </w:p>
    <w:p w:rsidR="00C835F9" w:rsidRDefault="00C835F9" w:rsidP="00C835F9">
      <w:pPr>
        <w:tabs>
          <w:tab w:val="right" w:pos="9360"/>
        </w:tabs>
        <w:rPr>
          <w:noProof/>
        </w:rPr>
      </w:pPr>
    </w:p>
    <w:p w:rsidR="00C835F9" w:rsidRDefault="00C835F9" w:rsidP="00C835F9">
      <w:pPr>
        <w:tabs>
          <w:tab w:val="right" w:pos="9360"/>
        </w:tabs>
        <w:rPr>
          <w:noProof/>
        </w:rPr>
      </w:pPr>
      <w:r>
        <w:rPr>
          <w:noProof/>
        </w:rPr>
        <w:lastRenderedPageBreak/>
        <w:t>C</w:t>
      </w:r>
      <w:proofErr w:type="spellStart"/>
      <w:r>
        <w:t>onsidering</w:t>
      </w:r>
      <w:proofErr w:type="spellEnd"/>
      <w:r>
        <w:t xml:space="preserve"> a </w:t>
      </w:r>
      <w:r>
        <w:t>3</w:t>
      </w:r>
      <w:r>
        <w:t>2 GeV beam the additional scattering angle caused by our PWC is:</w:t>
      </w:r>
    </w:p>
    <w:p w:rsidR="008D1F20" w:rsidRDefault="003D5832" w:rsidP="00C835F9">
      <w:pPr>
        <w:jc w:val="center"/>
        <w:rPr>
          <w:noProof/>
        </w:rPr>
      </w:pPr>
      <w:r>
        <w:rPr>
          <w:noProof/>
        </w:rPr>
        <w:t>3</w:t>
      </w:r>
      <w:r w:rsidR="00F30035">
        <w:rPr>
          <w:noProof/>
        </w:rPr>
        <w:t xml:space="preserve">2 GeV Theta = </w:t>
      </w:r>
      <w:r w:rsidR="008D1F20">
        <w:rPr>
          <w:noProof/>
        </w:rPr>
        <w:t>5</w:t>
      </w:r>
      <w:r w:rsidR="00592CBE">
        <w:rPr>
          <w:noProof/>
        </w:rPr>
        <w:t xml:space="preserve"> microRadians</w:t>
      </w:r>
    </w:p>
    <w:p w:rsidR="00C835F9" w:rsidRDefault="008D1F20" w:rsidP="009B6BC7">
      <w:r>
        <w:t>Beams-doc-4697-v1</w:t>
      </w:r>
      <w:r>
        <w:t xml:space="preserve"> “</w:t>
      </w:r>
      <w:r w:rsidR="009B6BC7">
        <w:t>The Addition of an Air Gap and Scintillator in</w:t>
      </w:r>
      <w:r w:rsidR="009B6BC7">
        <w:t xml:space="preserve"> </w:t>
      </w:r>
      <w:r w:rsidR="009B6BC7">
        <w:t>the Meson Test Secondary Beamline</w:t>
      </w:r>
      <w:r>
        <w:t xml:space="preserve">” found that the air gap </w:t>
      </w:r>
      <w:proofErr w:type="spellStart"/>
      <w:r>
        <w:t>and</w:t>
      </w:r>
      <w:proofErr w:type="spellEnd"/>
      <w:r>
        <w:t xml:space="preserve"> upstream time of flight detector contribute </w:t>
      </w:r>
      <w:r w:rsidR="009B6BC7">
        <w:t>52</w:t>
      </w:r>
      <w:r>
        <w:t xml:space="preserve"> </w:t>
      </w:r>
      <w:proofErr w:type="spellStart"/>
      <w:r>
        <w:t>microRadians</w:t>
      </w:r>
      <w:proofErr w:type="spellEnd"/>
      <w:r>
        <w:t xml:space="preserve"> at 32 GeV.  Adding in quadrature for a rough estimate shows a total scattering angle</w:t>
      </w:r>
      <w:r w:rsidR="00C835F9">
        <w:t>:</w:t>
      </w:r>
    </w:p>
    <w:p w:rsidR="008D1F20" w:rsidRDefault="00C835F9" w:rsidP="009B6BC7">
      <w:r>
        <w:t xml:space="preserve">                      </w:t>
      </w:r>
      <w:r w:rsidR="008D1F20">
        <w:t xml:space="preserve"> </w:t>
      </w:r>
      <w:r w:rsidR="009B6BC7">
        <w:t>52.24</w:t>
      </w:r>
      <w:r w:rsidR="008D1F20">
        <w:t xml:space="preserve"> </w:t>
      </w:r>
      <w:proofErr w:type="spellStart"/>
      <w:r w:rsidR="008D1F20">
        <w:t>microRadians</w:t>
      </w:r>
      <w:proofErr w:type="spellEnd"/>
      <w:r w:rsidR="008D1F20">
        <w:t xml:space="preserve"> </w:t>
      </w:r>
      <w:r w:rsidR="00373F81">
        <w:t xml:space="preserve">with the new PWC </w:t>
      </w:r>
      <w:r w:rsidR="008D1F20">
        <w:t xml:space="preserve">versus the </w:t>
      </w:r>
      <w:r w:rsidR="009B6BC7">
        <w:t>52</w:t>
      </w:r>
      <w:r w:rsidR="008D1F20">
        <w:t xml:space="preserve"> </w:t>
      </w:r>
      <w:proofErr w:type="spellStart"/>
      <w:r w:rsidR="008D1F20">
        <w:t>microRadians</w:t>
      </w:r>
      <w:proofErr w:type="spellEnd"/>
      <w:r w:rsidR="00373F81">
        <w:t xml:space="preserve"> without</w:t>
      </w:r>
      <w:r w:rsidR="008D1F20">
        <w:t xml:space="preserve">.  </w:t>
      </w:r>
    </w:p>
    <w:p w:rsidR="00C835F9" w:rsidRDefault="00C835F9" w:rsidP="009B6BC7"/>
    <w:p w:rsidR="00C835F9" w:rsidRDefault="00C835F9" w:rsidP="009B6BC7">
      <w:r>
        <w:t>Next considering a 2 GeV beam the additional scattering angle caused by our PWC is:</w:t>
      </w:r>
    </w:p>
    <w:p w:rsidR="003E57FC" w:rsidRDefault="003E57FC" w:rsidP="00C835F9">
      <w:pPr>
        <w:jc w:val="center"/>
        <w:rPr>
          <w:noProof/>
        </w:rPr>
      </w:pPr>
      <w:r>
        <w:rPr>
          <w:noProof/>
        </w:rPr>
        <w:t xml:space="preserve">2 GeV Theta = </w:t>
      </w:r>
      <w:r>
        <w:rPr>
          <w:noProof/>
        </w:rPr>
        <w:t>76</w:t>
      </w:r>
      <w:r>
        <w:rPr>
          <w:noProof/>
        </w:rPr>
        <w:t xml:space="preserve"> microRadians</w:t>
      </w:r>
    </w:p>
    <w:p w:rsidR="00C835F9" w:rsidRDefault="003E57FC" w:rsidP="003E57FC">
      <w:r>
        <w:t>Beams-doc-4697-v1 “</w:t>
      </w:r>
      <w:r w:rsidR="00C835F9">
        <w:t>The Addition of an Air Gap and Scintillator in the Meson Test Secondary Beamline</w:t>
      </w:r>
      <w:r>
        <w:t xml:space="preserve">” found that the air gap and upstream time of flight detector contribute </w:t>
      </w:r>
      <w:r w:rsidR="009B6BC7">
        <w:t>830</w:t>
      </w:r>
      <w:r>
        <w:t xml:space="preserve"> </w:t>
      </w:r>
      <w:proofErr w:type="spellStart"/>
      <w:r>
        <w:t>microRadians</w:t>
      </w:r>
      <w:proofErr w:type="spellEnd"/>
      <w:r>
        <w:t xml:space="preserve"> at </w:t>
      </w:r>
      <w:r>
        <w:t xml:space="preserve">2 GeV.  </w:t>
      </w:r>
      <w:r w:rsidR="00C835F9">
        <w:t xml:space="preserve">                          </w:t>
      </w:r>
      <w:r>
        <w:t>Adding in quadrature for a rough estimate shows a total scattering angle of</w:t>
      </w:r>
      <w:r w:rsidR="00C835F9">
        <w:t>:</w:t>
      </w:r>
    </w:p>
    <w:p w:rsidR="003E57FC" w:rsidRDefault="009B6BC7" w:rsidP="00C835F9">
      <w:pPr>
        <w:jc w:val="center"/>
      </w:pPr>
      <w:r>
        <w:t>833.5</w:t>
      </w:r>
      <w:r w:rsidR="003E57FC">
        <w:t xml:space="preserve"> </w:t>
      </w:r>
      <w:proofErr w:type="spellStart"/>
      <w:r w:rsidR="003E57FC">
        <w:t>microRadians</w:t>
      </w:r>
      <w:proofErr w:type="spellEnd"/>
      <w:r w:rsidR="003E57FC">
        <w:t xml:space="preserve"> with the new PWC versus the </w:t>
      </w:r>
      <w:r>
        <w:t>830</w:t>
      </w:r>
      <w:r w:rsidR="003E57FC">
        <w:t xml:space="preserve"> </w:t>
      </w:r>
      <w:proofErr w:type="spellStart"/>
      <w:r w:rsidR="003E57FC">
        <w:t>microRadians</w:t>
      </w:r>
      <w:proofErr w:type="spellEnd"/>
      <w:r w:rsidR="003E57FC">
        <w:t xml:space="preserve"> without.</w:t>
      </w:r>
    </w:p>
    <w:p w:rsidR="00C835F9" w:rsidRDefault="00C835F9" w:rsidP="00C835F9">
      <w:pPr>
        <w:jc w:val="center"/>
      </w:pPr>
    </w:p>
    <w:p w:rsidR="00C835F9" w:rsidRDefault="00C835F9" w:rsidP="00C835F9">
      <w:pPr>
        <w:pStyle w:val="Heading4"/>
      </w:pPr>
      <w:r>
        <w:t>Transport Model to Determine Downstream Impact</w:t>
      </w:r>
    </w:p>
    <w:p w:rsidR="00C835F9" w:rsidRPr="00C835F9" w:rsidRDefault="00C835F9" w:rsidP="00C835F9"/>
    <w:p w:rsidR="003E57FC" w:rsidRDefault="00AC030E" w:rsidP="003E57FC">
      <w:pPr>
        <w:rPr>
          <w:noProof/>
        </w:rPr>
      </w:pPr>
      <w:r>
        <w:rPr>
          <w:noProof/>
        </w:rPr>
        <w:t xml:space="preserve">Using the transport model of the MTest beamline one can model the impacts of the total scattering </w:t>
      </w:r>
      <w:r w:rsidR="006B7F25">
        <w:rPr>
          <w:noProof/>
        </w:rPr>
        <w:t xml:space="preserve">and </w:t>
      </w:r>
      <w:r>
        <w:rPr>
          <w:noProof/>
        </w:rPr>
        <w:t xml:space="preserve">estimate the increase </w:t>
      </w:r>
      <w:r w:rsidR="006B7F25">
        <w:rPr>
          <w:noProof/>
        </w:rPr>
        <w:t>in</w:t>
      </w:r>
      <w:r>
        <w:rPr>
          <w:noProof/>
        </w:rPr>
        <w:t xml:space="preserve"> beam size at the MTest experiments for each momentum.  </w:t>
      </w:r>
      <w:r w:rsidR="006B7F25">
        <w:rPr>
          <w:noProof/>
        </w:rPr>
        <w:t xml:space="preserve">  The next plots </w:t>
      </w:r>
      <w:r w:rsidR="00F60377">
        <w:rPr>
          <w:noProof/>
        </w:rPr>
        <w:t xml:space="preserve">show </w:t>
      </w:r>
      <w:r w:rsidR="00C65B3A">
        <w:rPr>
          <w:noProof/>
        </w:rPr>
        <w:t>the beamline from the</w:t>
      </w:r>
      <w:r w:rsidR="006B7F25">
        <w:rPr>
          <w:noProof/>
        </w:rPr>
        <w:t xml:space="preserve"> MT4 Target to 30 meters downstream of the entrance of MT6-1.  The model with no additional scattering is without any scattering from th</w:t>
      </w:r>
      <w:r w:rsidR="00F60377">
        <w:rPr>
          <w:noProof/>
        </w:rPr>
        <w:t xml:space="preserve">e air gap, </w:t>
      </w:r>
      <w:r w:rsidR="006B7F25">
        <w:rPr>
          <w:noProof/>
        </w:rPr>
        <w:t>windows</w:t>
      </w:r>
      <w:r w:rsidR="00F60377">
        <w:rPr>
          <w:noProof/>
        </w:rPr>
        <w:t xml:space="preserve">, scintillator and new PWC.   The traces with both 32 GeV scattering and 8 GeV scattering are with the windows, air gap, scintillator and new PWC. </w:t>
      </w:r>
    </w:p>
    <w:p w:rsidR="00F60377" w:rsidRDefault="00F60377" w:rsidP="003E57FC">
      <w:pPr>
        <w:rPr>
          <w:noProof/>
        </w:rPr>
      </w:pPr>
      <w:r>
        <w:rPr>
          <w:noProof/>
        </w:rPr>
        <w:t xml:space="preserve">These results show no impact at 32 GeV.  The results show that at 2 GeV there is less than a .010 m (10 cm) increase in either plane.  </w:t>
      </w:r>
    </w:p>
    <w:p w:rsidR="00B857E5" w:rsidRDefault="00B857E5">
      <w:pPr>
        <w:rPr>
          <w:noProof/>
        </w:rPr>
      </w:pPr>
    </w:p>
    <w:p w:rsidR="00B857E5" w:rsidRDefault="00B857E5">
      <w:pPr>
        <w:rPr>
          <w:noProof/>
        </w:rPr>
      </w:pPr>
    </w:p>
    <w:p w:rsidR="00B857E5" w:rsidRDefault="00B857E5">
      <w:pPr>
        <w:rPr>
          <w:noProof/>
        </w:rPr>
      </w:pPr>
    </w:p>
    <w:p w:rsidR="00B857E5" w:rsidRDefault="00B857E5">
      <w:pPr>
        <w:rPr>
          <w:noProof/>
        </w:rPr>
      </w:pPr>
    </w:p>
    <w:p w:rsidR="009B7117" w:rsidRDefault="009B7117">
      <w:pPr>
        <w:rPr>
          <w:noProof/>
        </w:rPr>
      </w:pPr>
    </w:p>
    <w:p w:rsidR="009B7117" w:rsidRDefault="009B7117">
      <w:pPr>
        <w:rPr>
          <w:noProof/>
        </w:rPr>
      </w:pPr>
    </w:p>
    <w:p w:rsidR="00AC030E" w:rsidRDefault="00AC030E">
      <w:pPr>
        <w:rPr>
          <w:noProof/>
        </w:rPr>
      </w:pPr>
    </w:p>
    <w:p w:rsidR="00AC030E" w:rsidRDefault="00AC030E">
      <w:pPr>
        <w:rPr>
          <w:noProof/>
        </w:rPr>
      </w:pPr>
    </w:p>
    <w:p w:rsidR="009B7117" w:rsidRDefault="009B7117">
      <w:pPr>
        <w:rPr>
          <w:noProof/>
        </w:rPr>
      </w:pPr>
    </w:p>
    <w:p w:rsidR="00C60158" w:rsidRDefault="00C65B3A" w:rsidP="00C60158">
      <w:pPr>
        <w:keepNext/>
      </w:pPr>
      <w:r>
        <w:rPr>
          <w:noProof/>
        </w:rPr>
        <w:lastRenderedPageBreak/>
        <w:drawing>
          <wp:inline distT="0" distB="0" distL="0" distR="0" wp14:anchorId="30B2F436" wp14:editId="5C4F8977">
            <wp:extent cx="5438775" cy="27432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C030E" w:rsidRDefault="00C60158" w:rsidP="00C60158">
      <w:pPr>
        <w:pStyle w:val="Caption"/>
        <w:rPr>
          <w:noProof/>
        </w:rPr>
      </w:pPr>
      <w:r>
        <w:t xml:space="preserve">Figure </w:t>
      </w:r>
      <w:r>
        <w:fldChar w:fldCharType="begin"/>
      </w:r>
      <w:r>
        <w:instrText xml:space="preserve"> SEQ Figure \* ARABIC </w:instrText>
      </w:r>
      <w:r>
        <w:fldChar w:fldCharType="separate"/>
      </w:r>
      <w:r w:rsidR="005870F0">
        <w:rPr>
          <w:noProof/>
        </w:rPr>
        <w:t>1</w:t>
      </w:r>
      <w:r>
        <w:fldChar w:fldCharType="end"/>
      </w:r>
      <w:r>
        <w:t xml:space="preserve"> </w:t>
      </w:r>
      <w:r w:rsidR="005870F0">
        <w:t xml:space="preserve"> </w:t>
      </w:r>
      <w:r>
        <w:t>Th</w:t>
      </w:r>
      <w:r w:rsidR="005870F0">
        <w:t>is plot shows</w:t>
      </w:r>
      <w:r>
        <w:t xml:space="preserve"> a comparison of </w:t>
      </w:r>
      <w:r w:rsidR="005870F0">
        <w:t xml:space="preserve">Horizontal </w:t>
      </w:r>
      <w:r>
        <w:t>beam half width with no additional scattering in blue.  The red shows the 32 GeV scattering angle with the air gap, windows, scintillator and PWC</w:t>
      </w:r>
      <w:r w:rsidR="005870F0">
        <w:t>.  The Gray shows these</w:t>
      </w:r>
      <w:r>
        <w:t xml:space="preserve"> at 2 GeV.  The beam blows up less than 10 cm.</w:t>
      </w:r>
    </w:p>
    <w:p w:rsidR="00AC030E" w:rsidRDefault="00AC030E">
      <w:pPr>
        <w:rPr>
          <w:noProof/>
        </w:rPr>
      </w:pPr>
    </w:p>
    <w:p w:rsidR="005870F0" w:rsidRDefault="00C65B3A" w:rsidP="005870F0">
      <w:pPr>
        <w:keepNext/>
      </w:pPr>
      <w:r>
        <w:rPr>
          <w:noProof/>
        </w:rPr>
        <w:drawing>
          <wp:inline distT="0" distB="0" distL="0" distR="0" wp14:anchorId="62F639CF" wp14:editId="1B149829">
            <wp:extent cx="5410200" cy="27813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B7117" w:rsidRDefault="005870F0" w:rsidP="005870F0">
      <w:pPr>
        <w:pStyle w:val="Caption"/>
        <w:rPr>
          <w:noProof/>
        </w:rPr>
      </w:pPr>
      <w:r>
        <w:t xml:space="preserve">Figure </w:t>
      </w:r>
      <w:r>
        <w:fldChar w:fldCharType="begin"/>
      </w:r>
      <w:r>
        <w:instrText xml:space="preserve"> SEQ Figure \* ARABIC </w:instrText>
      </w:r>
      <w:r>
        <w:fldChar w:fldCharType="separate"/>
      </w:r>
      <w:r>
        <w:rPr>
          <w:noProof/>
        </w:rPr>
        <w:t>2</w:t>
      </w:r>
      <w:r>
        <w:fldChar w:fldCharType="end"/>
      </w:r>
      <w:r>
        <w:t xml:space="preserve">  </w:t>
      </w:r>
      <w:r w:rsidRPr="007E5B22">
        <w:t xml:space="preserve">This plot shows a comparison of </w:t>
      </w:r>
      <w:r>
        <w:t>vertical</w:t>
      </w:r>
      <w:r w:rsidRPr="007E5B22">
        <w:t xml:space="preserve"> beam half width with no additional scattering in blue.  The red shows the 32 GeV scattering angle with the air gap, windows, scintillator and PWC.  The Gray shows these at 2 GeV.  The beam blows up less than 10</w:t>
      </w:r>
      <w:r>
        <w:t xml:space="preserve"> cm.</w:t>
      </w:r>
      <w:bookmarkStart w:id="0" w:name="_GoBack"/>
      <w:bookmarkEnd w:id="0"/>
    </w:p>
    <w:p w:rsidR="00C60158" w:rsidRDefault="00C60158">
      <w:pPr>
        <w:rPr>
          <w:noProof/>
        </w:rPr>
      </w:pPr>
    </w:p>
    <w:p w:rsidR="00C60158" w:rsidRDefault="00C60158">
      <w:pPr>
        <w:rPr>
          <w:noProof/>
        </w:rPr>
      </w:pPr>
    </w:p>
    <w:p w:rsidR="00C60158" w:rsidRDefault="00C60158">
      <w:pPr>
        <w:rPr>
          <w:noProof/>
        </w:rPr>
      </w:pPr>
    </w:p>
    <w:p w:rsidR="00C60158" w:rsidRDefault="00C60158">
      <w:pPr>
        <w:rPr>
          <w:noProof/>
        </w:rPr>
      </w:pPr>
    </w:p>
    <w:p w:rsidR="00C60158" w:rsidRDefault="00C60158">
      <w:pPr>
        <w:rPr>
          <w:noProof/>
        </w:rPr>
      </w:pPr>
    </w:p>
    <w:p w:rsidR="00C60158" w:rsidRDefault="00C60158">
      <w:pPr>
        <w:rPr>
          <w:noProof/>
        </w:rPr>
      </w:pPr>
    </w:p>
    <w:p w:rsidR="00C468F4" w:rsidRDefault="00C468F4" w:rsidP="00C468F4">
      <w:pPr>
        <w:pStyle w:val="Heading1"/>
        <w:rPr>
          <w:noProof/>
        </w:rPr>
      </w:pPr>
      <w:r>
        <w:rPr>
          <w:noProof/>
        </w:rPr>
        <w:t>Motion Table in the High Rate Tracking Area</w:t>
      </w:r>
    </w:p>
    <w:p w:rsidR="006B2249" w:rsidRPr="006B2249" w:rsidRDefault="006B2249" w:rsidP="006B2249">
      <w:r>
        <w:t xml:space="preserve">A motion table was installed in the high rate </w:t>
      </w:r>
      <w:proofErr w:type="spellStart"/>
      <w:r>
        <w:t>trackikng</w:t>
      </w:r>
      <w:proofErr w:type="spellEnd"/>
      <w:r>
        <w:t xml:space="preserve"> area to accommodate future experiments.  The table was tested and found to be fully functional.   The table is positioned in its lowest position closest to the wall which makes it completely out of the beam path.   The table has enough freedom to move into the beam path thus I turned off the controls in Meson Service building 3 and unplugged the cables in the tunnel thus rendering the table inoperable.  </w:t>
      </w:r>
    </w:p>
    <w:p w:rsidR="00B12D9B" w:rsidRDefault="00B12D9B">
      <w:pPr>
        <w:rPr>
          <w:noProof/>
        </w:rPr>
      </w:pPr>
      <w:r>
        <w:rPr>
          <w:noProof/>
        </w:rPr>
        <w:drawing>
          <wp:inline distT="0" distB="0" distL="0" distR="0" wp14:anchorId="14496199" wp14:editId="5E31F822">
            <wp:extent cx="2914650" cy="5181603"/>
            <wp:effectExtent l="0" t="0" r="0" b="0"/>
            <wp:docPr id="9" name="Picture 9" descr="C:\Users\backfish\Documents\ExternalBeamlines\MTest\Fiber Profile Monitors\IMG_20160203_103439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ackfish\Documents\ExternalBeamlines\MTest\Fiber Profile Monitors\IMG_20160203_1034393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5401" cy="5200715"/>
                    </a:xfrm>
                    <a:prstGeom prst="rect">
                      <a:avLst/>
                    </a:prstGeom>
                    <a:noFill/>
                    <a:ln>
                      <a:noFill/>
                    </a:ln>
                  </pic:spPr>
                </pic:pic>
              </a:graphicData>
            </a:graphic>
          </wp:inline>
        </w:drawing>
      </w:r>
    </w:p>
    <w:sectPr w:rsidR="00B1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EE"/>
    <w:rsid w:val="00013419"/>
    <w:rsid w:val="00094C23"/>
    <w:rsid w:val="00121AA7"/>
    <w:rsid w:val="001613AF"/>
    <w:rsid w:val="0031346D"/>
    <w:rsid w:val="00314EE8"/>
    <w:rsid w:val="00373F81"/>
    <w:rsid w:val="003D5832"/>
    <w:rsid w:val="003E57FC"/>
    <w:rsid w:val="00413431"/>
    <w:rsid w:val="004812EE"/>
    <w:rsid w:val="005175CB"/>
    <w:rsid w:val="005870F0"/>
    <w:rsid w:val="00592CBE"/>
    <w:rsid w:val="005B0619"/>
    <w:rsid w:val="00641533"/>
    <w:rsid w:val="00666474"/>
    <w:rsid w:val="006B2249"/>
    <w:rsid w:val="006B7F25"/>
    <w:rsid w:val="006F6699"/>
    <w:rsid w:val="007134ED"/>
    <w:rsid w:val="0084473D"/>
    <w:rsid w:val="008D1F20"/>
    <w:rsid w:val="009620D6"/>
    <w:rsid w:val="009B6BC7"/>
    <w:rsid w:val="009B7117"/>
    <w:rsid w:val="00AB0D85"/>
    <w:rsid w:val="00AC030E"/>
    <w:rsid w:val="00B12D9B"/>
    <w:rsid w:val="00B8492D"/>
    <w:rsid w:val="00B857E5"/>
    <w:rsid w:val="00C468F4"/>
    <w:rsid w:val="00C60158"/>
    <w:rsid w:val="00C65B3A"/>
    <w:rsid w:val="00C835F9"/>
    <w:rsid w:val="00D71327"/>
    <w:rsid w:val="00E24976"/>
    <w:rsid w:val="00F30035"/>
    <w:rsid w:val="00F60377"/>
    <w:rsid w:val="00F9201B"/>
    <w:rsid w:val="00FE3097"/>
    <w:rsid w:val="00FF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D8DE1-F862-4426-BFD1-33E14152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1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1A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21AA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21AA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7E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FE3097"/>
    <w:rPr>
      <w:i/>
      <w:iCs/>
      <w:color w:val="404040" w:themeColor="text1" w:themeTint="BF"/>
    </w:rPr>
  </w:style>
  <w:style w:type="paragraph" w:styleId="Subtitle">
    <w:name w:val="Subtitle"/>
    <w:basedOn w:val="Normal"/>
    <w:next w:val="Normal"/>
    <w:link w:val="SubtitleChar"/>
    <w:uiPriority w:val="11"/>
    <w:qFormat/>
    <w:rsid w:val="00FE309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309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FE30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1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21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21A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21AA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21AA7"/>
    <w:rPr>
      <w:rFonts w:asciiTheme="majorHAnsi" w:eastAsiaTheme="majorEastAsia" w:hAnsiTheme="majorHAnsi" w:cstheme="majorBidi"/>
      <w:color w:val="1F4D78" w:themeColor="accent1" w:themeShade="7F"/>
    </w:rPr>
  </w:style>
  <w:style w:type="paragraph" w:styleId="Caption">
    <w:name w:val="caption"/>
    <w:basedOn w:val="Normal"/>
    <w:next w:val="Normal"/>
    <w:uiPriority w:val="35"/>
    <w:unhideWhenUsed/>
    <w:qFormat/>
    <w:rsid w:val="00C6015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44654">
      <w:bodyDiv w:val="1"/>
      <w:marLeft w:val="0"/>
      <w:marRight w:val="0"/>
      <w:marTop w:val="0"/>
      <w:marBottom w:val="0"/>
      <w:divBdr>
        <w:top w:val="none" w:sz="0" w:space="0" w:color="auto"/>
        <w:left w:val="none" w:sz="0" w:space="0" w:color="auto"/>
        <w:bottom w:val="none" w:sz="0" w:space="0" w:color="auto"/>
        <w:right w:val="none" w:sz="0" w:space="0" w:color="auto"/>
      </w:divBdr>
      <w:divsChild>
        <w:div w:id="790788104">
          <w:marLeft w:val="0"/>
          <w:marRight w:val="0"/>
          <w:marTop w:val="0"/>
          <w:marBottom w:val="0"/>
          <w:divBdr>
            <w:top w:val="none" w:sz="0" w:space="0" w:color="auto"/>
            <w:left w:val="none" w:sz="0" w:space="0" w:color="auto"/>
            <w:bottom w:val="none" w:sz="0" w:space="0" w:color="auto"/>
            <w:right w:val="none" w:sz="0" w:space="0" w:color="auto"/>
          </w:divBdr>
        </w:div>
        <w:div w:id="1906449569">
          <w:marLeft w:val="0"/>
          <w:marRight w:val="0"/>
          <w:marTop w:val="0"/>
          <w:marBottom w:val="0"/>
          <w:divBdr>
            <w:top w:val="none" w:sz="0" w:space="0" w:color="auto"/>
            <w:left w:val="none" w:sz="0" w:space="0" w:color="auto"/>
            <w:bottom w:val="none" w:sz="0" w:space="0" w:color="auto"/>
            <w:right w:val="none" w:sz="0" w:space="0" w:color="auto"/>
          </w:divBdr>
        </w:div>
      </w:divsChild>
    </w:div>
    <w:div w:id="21224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Horizontal Transport Simulation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Sheet1!$V$1</c:f>
              <c:strCache>
                <c:ptCount val="1"/>
                <c:pt idx="0">
                  <c:v>No Scatter</c:v>
                </c:pt>
              </c:strCache>
            </c:strRef>
          </c:tx>
          <c:spPr>
            <a:ln w="63500" cap="rnd">
              <a:solidFill>
                <a:schemeClr val="accent1"/>
              </a:solidFill>
              <a:round/>
            </a:ln>
            <a:effectLst/>
          </c:spPr>
          <c:marker>
            <c:symbol val="circle"/>
            <c:size val="5"/>
            <c:spPr>
              <a:solidFill>
                <a:schemeClr val="accent1"/>
              </a:solidFill>
              <a:ln w="9525">
                <a:solidFill>
                  <a:schemeClr val="accent1"/>
                </a:solidFill>
              </a:ln>
              <a:effectLst/>
            </c:spPr>
          </c:marker>
          <c:xVal>
            <c:numRef>
              <c:f>Sheet1!$U$2:$U$86</c:f>
              <c:numCache>
                <c:formatCode>General</c:formatCode>
                <c:ptCount val="85"/>
                <c:pt idx="0">
                  <c:v>0</c:v>
                </c:pt>
                <c:pt idx="1">
                  <c:v>0</c:v>
                </c:pt>
                <c:pt idx="2">
                  <c:v>1.1332</c:v>
                </c:pt>
                <c:pt idx="3">
                  <c:v>2.9620000000000002</c:v>
                </c:pt>
                <c:pt idx="4">
                  <c:v>3.2667999999999999</c:v>
                </c:pt>
                <c:pt idx="5">
                  <c:v>6.3148</c:v>
                </c:pt>
                <c:pt idx="6">
                  <c:v>6.6464999999999996</c:v>
                </c:pt>
                <c:pt idx="7">
                  <c:v>9.6945099999999993</c:v>
                </c:pt>
                <c:pt idx="8">
                  <c:v>16.095310000000001</c:v>
                </c:pt>
                <c:pt idx="9">
                  <c:v>20.095310000000001</c:v>
                </c:pt>
                <c:pt idx="10">
                  <c:v>20.187110000000001</c:v>
                </c:pt>
                <c:pt idx="11">
                  <c:v>23.235109999999999</c:v>
                </c:pt>
                <c:pt idx="12">
                  <c:v>23.87641</c:v>
                </c:pt>
                <c:pt idx="13">
                  <c:v>26.924420000000001</c:v>
                </c:pt>
                <c:pt idx="14">
                  <c:v>27.58062</c:v>
                </c:pt>
                <c:pt idx="15">
                  <c:v>30.628620000000002</c:v>
                </c:pt>
                <c:pt idx="16">
                  <c:v>31.117570000000001</c:v>
                </c:pt>
                <c:pt idx="17">
                  <c:v>32.617570000000001</c:v>
                </c:pt>
                <c:pt idx="18">
                  <c:v>33.227170000000001</c:v>
                </c:pt>
                <c:pt idx="19">
                  <c:v>33.989170000000001</c:v>
                </c:pt>
                <c:pt idx="20">
                  <c:v>37.868569999999998</c:v>
                </c:pt>
                <c:pt idx="21">
                  <c:v>38.027369999999998</c:v>
                </c:pt>
                <c:pt idx="22">
                  <c:v>38.405169999999998</c:v>
                </c:pt>
                <c:pt idx="23">
                  <c:v>39.905169999999998</c:v>
                </c:pt>
                <c:pt idx="24">
                  <c:v>48.285870000000003</c:v>
                </c:pt>
                <c:pt idx="25">
                  <c:v>49.047870000000003</c:v>
                </c:pt>
                <c:pt idx="26">
                  <c:v>49.935870000000001</c:v>
                </c:pt>
                <c:pt idx="27">
                  <c:v>52.983870000000003</c:v>
                </c:pt>
                <c:pt idx="28">
                  <c:v>53.354669999999999</c:v>
                </c:pt>
                <c:pt idx="29">
                  <c:v>54.854669999999999</c:v>
                </c:pt>
                <c:pt idx="30">
                  <c:v>56.336669999999998</c:v>
                </c:pt>
                <c:pt idx="31">
                  <c:v>59.38467</c:v>
                </c:pt>
                <c:pt idx="32">
                  <c:v>59.755470000000003</c:v>
                </c:pt>
                <c:pt idx="33">
                  <c:v>61.255470000000003</c:v>
                </c:pt>
                <c:pt idx="34">
                  <c:v>63.102170000000001</c:v>
                </c:pt>
                <c:pt idx="35">
                  <c:v>66.15016</c:v>
                </c:pt>
                <c:pt idx="36">
                  <c:v>66.527959999999993</c:v>
                </c:pt>
                <c:pt idx="37">
                  <c:v>66.686760000000007</c:v>
                </c:pt>
                <c:pt idx="38">
                  <c:v>67.267759999999996</c:v>
                </c:pt>
                <c:pt idx="39">
                  <c:v>67.851960000000005</c:v>
                </c:pt>
                <c:pt idx="40">
                  <c:v>68.436160000000001</c:v>
                </c:pt>
                <c:pt idx="41">
                  <c:v>68.740960000000001</c:v>
                </c:pt>
                <c:pt idx="42">
                  <c:v>69.502960000000002</c:v>
                </c:pt>
                <c:pt idx="43">
                  <c:v>69.985960000000006</c:v>
                </c:pt>
                <c:pt idx="44">
                  <c:v>73.033969999999997</c:v>
                </c:pt>
                <c:pt idx="45">
                  <c:v>73.516980000000004</c:v>
                </c:pt>
                <c:pt idx="46">
                  <c:v>76.564989999999995</c:v>
                </c:pt>
                <c:pt idx="47">
                  <c:v>77.047989999999999</c:v>
                </c:pt>
                <c:pt idx="48">
                  <c:v>80.096000000000004</c:v>
                </c:pt>
                <c:pt idx="49">
                  <c:v>80.578999999999994</c:v>
                </c:pt>
                <c:pt idx="50">
                  <c:v>83.627009999999999</c:v>
                </c:pt>
                <c:pt idx="51">
                  <c:v>84.110020000000006</c:v>
                </c:pt>
                <c:pt idx="52">
                  <c:v>87.158029999999997</c:v>
                </c:pt>
                <c:pt idx="53">
                  <c:v>95.535030000000006</c:v>
                </c:pt>
                <c:pt idx="54">
                  <c:v>98.583020000000005</c:v>
                </c:pt>
                <c:pt idx="55">
                  <c:v>99.192620000000005</c:v>
                </c:pt>
                <c:pt idx="56">
                  <c:v>102.24062000000001</c:v>
                </c:pt>
                <c:pt idx="57">
                  <c:v>103.12321</c:v>
                </c:pt>
                <c:pt idx="58">
                  <c:v>103.88522</c:v>
                </c:pt>
                <c:pt idx="59">
                  <c:v>104.77441</c:v>
                </c:pt>
                <c:pt idx="60">
                  <c:v>105.53642000000001</c:v>
                </c:pt>
                <c:pt idx="61">
                  <c:v>105.91422</c:v>
                </c:pt>
                <c:pt idx="62">
                  <c:v>106.07301</c:v>
                </c:pt>
                <c:pt idx="63">
                  <c:v>110.36362</c:v>
                </c:pt>
                <c:pt idx="64">
                  <c:v>122.55562</c:v>
                </c:pt>
                <c:pt idx="65">
                  <c:v>124.95482</c:v>
                </c:pt>
                <c:pt idx="66">
                  <c:v>140.19481999999999</c:v>
                </c:pt>
                <c:pt idx="67">
                  <c:v>144.04723000000001</c:v>
                </c:pt>
                <c:pt idx="68">
                  <c:v>144.20602</c:v>
                </c:pt>
                <c:pt idx="69">
                  <c:v>144.51082</c:v>
                </c:pt>
                <c:pt idx="70">
                  <c:v>144.51082</c:v>
                </c:pt>
                <c:pt idx="71">
                  <c:v>144.81560999999999</c:v>
                </c:pt>
                <c:pt idx="72">
                  <c:v>144.81560999999999</c:v>
                </c:pt>
                <c:pt idx="73">
                  <c:v>147.81560999999999</c:v>
                </c:pt>
                <c:pt idx="74">
                  <c:v>150.81560999999999</c:v>
                </c:pt>
                <c:pt idx="75">
                  <c:v>153.81560999999999</c:v>
                </c:pt>
                <c:pt idx="76">
                  <c:v>156.81560999999999</c:v>
                </c:pt>
                <c:pt idx="77">
                  <c:v>159.81560999999999</c:v>
                </c:pt>
                <c:pt idx="78">
                  <c:v>162.81560999999999</c:v>
                </c:pt>
                <c:pt idx="79">
                  <c:v>165.81560999999999</c:v>
                </c:pt>
                <c:pt idx="80">
                  <c:v>168.81560999999999</c:v>
                </c:pt>
                <c:pt idx="81">
                  <c:v>171.81560999999999</c:v>
                </c:pt>
                <c:pt idx="82">
                  <c:v>174.81560999999999</c:v>
                </c:pt>
              </c:numCache>
            </c:numRef>
          </c:xVal>
          <c:yVal>
            <c:numRef>
              <c:f>Sheet1!$V$2:$V$86</c:f>
              <c:numCache>
                <c:formatCode>General</c:formatCode>
                <c:ptCount val="85"/>
                <c:pt idx="0">
                  <c:v>4.0000000000000001E-3</c:v>
                </c:pt>
                <c:pt idx="1">
                  <c:v>4.0000000000000001E-3</c:v>
                </c:pt>
                <c:pt idx="2">
                  <c:v>4.0000000000000001E-3</c:v>
                </c:pt>
                <c:pt idx="3">
                  <c:v>4.0000000000000001E-3</c:v>
                </c:pt>
                <c:pt idx="4">
                  <c:v>4.0000000000000001E-3</c:v>
                </c:pt>
                <c:pt idx="5">
                  <c:v>5.2199999999999998E-3</c:v>
                </c:pt>
                <c:pt idx="6">
                  <c:v>5.4999999999999997E-3</c:v>
                </c:pt>
                <c:pt idx="7">
                  <c:v>8.0599999999999995E-3</c:v>
                </c:pt>
                <c:pt idx="8">
                  <c:v>1.345E-2</c:v>
                </c:pt>
                <c:pt idx="9">
                  <c:v>1.6809999999999999E-2</c:v>
                </c:pt>
                <c:pt idx="10">
                  <c:v>1.6889999999999999E-2</c:v>
                </c:pt>
                <c:pt idx="11">
                  <c:v>1.585E-2</c:v>
                </c:pt>
                <c:pt idx="12">
                  <c:v>1.489E-2</c:v>
                </c:pt>
                <c:pt idx="13">
                  <c:v>1.0330000000000001E-2</c:v>
                </c:pt>
                <c:pt idx="14">
                  <c:v>9.3500000000000007E-3</c:v>
                </c:pt>
                <c:pt idx="15">
                  <c:v>6.4900000000000001E-3</c:v>
                </c:pt>
                <c:pt idx="16">
                  <c:v>6.28E-3</c:v>
                </c:pt>
                <c:pt idx="17">
                  <c:v>5.6100000000000004E-3</c:v>
                </c:pt>
                <c:pt idx="18">
                  <c:v>5.3400000000000001E-3</c:v>
                </c:pt>
                <c:pt idx="19">
                  <c:v>5.0099999999999997E-3</c:v>
                </c:pt>
                <c:pt idx="20">
                  <c:v>3.29E-3</c:v>
                </c:pt>
                <c:pt idx="21">
                  <c:v>3.2200000000000002E-3</c:v>
                </c:pt>
                <c:pt idx="22">
                  <c:v>3.0500000000000002E-3</c:v>
                </c:pt>
                <c:pt idx="23">
                  <c:v>2.3900000000000002E-3</c:v>
                </c:pt>
                <c:pt idx="24">
                  <c:v>1.32E-3</c:v>
                </c:pt>
                <c:pt idx="25">
                  <c:v>1.66E-3</c:v>
                </c:pt>
                <c:pt idx="26">
                  <c:v>2.0500000000000002E-3</c:v>
                </c:pt>
                <c:pt idx="27">
                  <c:v>2.7000000000000001E-3</c:v>
                </c:pt>
                <c:pt idx="28">
                  <c:v>2.6900000000000001E-3</c:v>
                </c:pt>
                <c:pt idx="29">
                  <c:v>2.64E-3</c:v>
                </c:pt>
                <c:pt idx="30">
                  <c:v>2.5899999999999999E-3</c:v>
                </c:pt>
                <c:pt idx="31">
                  <c:v>3.2200000000000002E-3</c:v>
                </c:pt>
                <c:pt idx="32">
                  <c:v>3.3899999999999998E-3</c:v>
                </c:pt>
                <c:pt idx="33">
                  <c:v>4.0899999999999999E-3</c:v>
                </c:pt>
                <c:pt idx="34">
                  <c:v>4.9500000000000004E-3</c:v>
                </c:pt>
                <c:pt idx="35">
                  <c:v>5.0299999999999997E-3</c:v>
                </c:pt>
                <c:pt idx="36">
                  <c:v>4.8700000000000002E-3</c:v>
                </c:pt>
                <c:pt idx="37">
                  <c:v>4.7999999999999996E-3</c:v>
                </c:pt>
                <c:pt idx="38">
                  <c:v>4.5599999999999998E-3</c:v>
                </c:pt>
                <c:pt idx="39">
                  <c:v>4.3200000000000001E-3</c:v>
                </c:pt>
                <c:pt idx="40">
                  <c:v>4.0699999999999998E-3</c:v>
                </c:pt>
                <c:pt idx="41">
                  <c:v>3.9399999999999999E-3</c:v>
                </c:pt>
                <c:pt idx="42">
                  <c:v>3.62E-3</c:v>
                </c:pt>
                <c:pt idx="43">
                  <c:v>3.4199999999999999E-3</c:v>
                </c:pt>
                <c:pt idx="44">
                  <c:v>2.14E-3</c:v>
                </c:pt>
                <c:pt idx="45">
                  <c:v>1.9400000000000001E-3</c:v>
                </c:pt>
                <c:pt idx="46">
                  <c:v>6.6E-4</c:v>
                </c:pt>
                <c:pt idx="47">
                  <c:v>4.6000000000000001E-4</c:v>
                </c:pt>
                <c:pt idx="48">
                  <c:v>8.1999999999999998E-4</c:v>
                </c:pt>
                <c:pt idx="49">
                  <c:v>1.0200000000000001E-3</c:v>
                </c:pt>
                <c:pt idx="50">
                  <c:v>2.3E-3</c:v>
                </c:pt>
                <c:pt idx="51">
                  <c:v>2.5000000000000001E-3</c:v>
                </c:pt>
                <c:pt idx="52">
                  <c:v>3.7799999999999999E-3</c:v>
                </c:pt>
                <c:pt idx="53">
                  <c:v>7.2899999999999996E-3</c:v>
                </c:pt>
                <c:pt idx="54">
                  <c:v>6.8799999999999998E-3</c:v>
                </c:pt>
                <c:pt idx="55">
                  <c:v>6.4700000000000001E-3</c:v>
                </c:pt>
                <c:pt idx="56">
                  <c:v>5.5799999999999999E-3</c:v>
                </c:pt>
                <c:pt idx="57">
                  <c:v>5.64E-3</c:v>
                </c:pt>
                <c:pt idx="58">
                  <c:v>5.6899999999999997E-3</c:v>
                </c:pt>
                <c:pt idx="59">
                  <c:v>5.7600000000000004E-3</c:v>
                </c:pt>
                <c:pt idx="60">
                  <c:v>5.8100000000000001E-3</c:v>
                </c:pt>
                <c:pt idx="61">
                  <c:v>5.8399999999999997E-3</c:v>
                </c:pt>
                <c:pt idx="62">
                  <c:v>5.8500000000000002E-3</c:v>
                </c:pt>
                <c:pt idx="63">
                  <c:v>6.1500000000000001E-3</c:v>
                </c:pt>
                <c:pt idx="64">
                  <c:v>7.0000000000000001E-3</c:v>
                </c:pt>
                <c:pt idx="65">
                  <c:v>7.1599999999999997E-3</c:v>
                </c:pt>
                <c:pt idx="66">
                  <c:v>8.2299999999999995E-3</c:v>
                </c:pt>
                <c:pt idx="67">
                  <c:v>8.5000000000000006E-3</c:v>
                </c:pt>
                <c:pt idx="68">
                  <c:v>8.5100000000000002E-3</c:v>
                </c:pt>
                <c:pt idx="69">
                  <c:v>8.5299999999999994E-3</c:v>
                </c:pt>
                <c:pt idx="70">
                  <c:v>8.5299999999999994E-3</c:v>
                </c:pt>
                <c:pt idx="71">
                  <c:v>8.5500000000000003E-3</c:v>
                </c:pt>
                <c:pt idx="72">
                  <c:v>8.5500000000000003E-3</c:v>
                </c:pt>
                <c:pt idx="73">
                  <c:v>8.7600000000000004E-3</c:v>
                </c:pt>
                <c:pt idx="74">
                  <c:v>8.9700000000000005E-3</c:v>
                </c:pt>
                <c:pt idx="75">
                  <c:v>9.1800000000000007E-3</c:v>
                </c:pt>
                <c:pt idx="76">
                  <c:v>9.3900000000000008E-3</c:v>
                </c:pt>
                <c:pt idx="77">
                  <c:v>9.5999999999999992E-3</c:v>
                </c:pt>
                <c:pt idx="78">
                  <c:v>9.8099999999999993E-3</c:v>
                </c:pt>
                <c:pt idx="79">
                  <c:v>1.0019999999999999E-2</c:v>
                </c:pt>
                <c:pt idx="80">
                  <c:v>1.023E-2</c:v>
                </c:pt>
                <c:pt idx="81">
                  <c:v>1.043E-2</c:v>
                </c:pt>
                <c:pt idx="82">
                  <c:v>1.064E-2</c:v>
                </c:pt>
              </c:numCache>
            </c:numRef>
          </c:yVal>
          <c:smooth val="0"/>
        </c:ser>
        <c:ser>
          <c:idx val="1"/>
          <c:order val="1"/>
          <c:tx>
            <c:strRef>
              <c:f>Sheet1!$W$1</c:f>
              <c:strCache>
                <c:ptCount val="1"/>
                <c:pt idx="0">
                  <c:v>32 GeV</c:v>
                </c:pt>
              </c:strCache>
            </c:strRef>
          </c:tx>
          <c:spPr>
            <a:ln w="22225" cap="rnd">
              <a:solidFill>
                <a:srgbClr val="FF0000"/>
              </a:solidFill>
              <a:round/>
            </a:ln>
            <a:effectLst/>
          </c:spPr>
          <c:marker>
            <c:symbol val="circle"/>
            <c:size val="5"/>
            <c:spPr>
              <a:solidFill>
                <a:schemeClr val="accent2"/>
              </a:solidFill>
              <a:ln w="9525">
                <a:solidFill>
                  <a:schemeClr val="accent2"/>
                </a:solidFill>
              </a:ln>
              <a:effectLst/>
            </c:spPr>
          </c:marker>
          <c:xVal>
            <c:numRef>
              <c:f>Sheet1!$U$2:$U$86</c:f>
              <c:numCache>
                <c:formatCode>General</c:formatCode>
                <c:ptCount val="85"/>
                <c:pt idx="0">
                  <c:v>0</c:v>
                </c:pt>
                <c:pt idx="1">
                  <c:v>0</c:v>
                </c:pt>
                <c:pt idx="2">
                  <c:v>1.1332</c:v>
                </c:pt>
                <c:pt idx="3">
                  <c:v>2.9620000000000002</c:v>
                </c:pt>
                <c:pt idx="4">
                  <c:v>3.2667999999999999</c:v>
                </c:pt>
                <c:pt idx="5">
                  <c:v>6.3148</c:v>
                </c:pt>
                <c:pt idx="6">
                  <c:v>6.6464999999999996</c:v>
                </c:pt>
                <c:pt idx="7">
                  <c:v>9.6945099999999993</c:v>
                </c:pt>
                <c:pt idx="8">
                  <c:v>16.095310000000001</c:v>
                </c:pt>
                <c:pt idx="9">
                  <c:v>20.095310000000001</c:v>
                </c:pt>
                <c:pt idx="10">
                  <c:v>20.187110000000001</c:v>
                </c:pt>
                <c:pt idx="11">
                  <c:v>23.235109999999999</c:v>
                </c:pt>
                <c:pt idx="12">
                  <c:v>23.87641</c:v>
                </c:pt>
                <c:pt idx="13">
                  <c:v>26.924420000000001</c:v>
                </c:pt>
                <c:pt idx="14">
                  <c:v>27.58062</c:v>
                </c:pt>
                <c:pt idx="15">
                  <c:v>30.628620000000002</c:v>
                </c:pt>
                <c:pt idx="16">
                  <c:v>31.117570000000001</c:v>
                </c:pt>
                <c:pt idx="17">
                  <c:v>32.617570000000001</c:v>
                </c:pt>
                <c:pt idx="18">
                  <c:v>33.227170000000001</c:v>
                </c:pt>
                <c:pt idx="19">
                  <c:v>33.989170000000001</c:v>
                </c:pt>
                <c:pt idx="20">
                  <c:v>37.868569999999998</c:v>
                </c:pt>
                <c:pt idx="21">
                  <c:v>38.027369999999998</c:v>
                </c:pt>
                <c:pt idx="22">
                  <c:v>38.405169999999998</c:v>
                </c:pt>
                <c:pt idx="23">
                  <c:v>39.905169999999998</c:v>
                </c:pt>
                <c:pt idx="24">
                  <c:v>48.285870000000003</c:v>
                </c:pt>
                <c:pt idx="25">
                  <c:v>49.047870000000003</c:v>
                </c:pt>
                <c:pt idx="26">
                  <c:v>49.935870000000001</c:v>
                </c:pt>
                <c:pt idx="27">
                  <c:v>52.983870000000003</c:v>
                </c:pt>
                <c:pt idx="28">
                  <c:v>53.354669999999999</c:v>
                </c:pt>
                <c:pt idx="29">
                  <c:v>54.854669999999999</c:v>
                </c:pt>
                <c:pt idx="30">
                  <c:v>56.336669999999998</c:v>
                </c:pt>
                <c:pt idx="31">
                  <c:v>59.38467</c:v>
                </c:pt>
                <c:pt idx="32">
                  <c:v>59.755470000000003</c:v>
                </c:pt>
                <c:pt idx="33">
                  <c:v>61.255470000000003</c:v>
                </c:pt>
                <c:pt idx="34">
                  <c:v>63.102170000000001</c:v>
                </c:pt>
                <c:pt idx="35">
                  <c:v>66.15016</c:v>
                </c:pt>
                <c:pt idx="36">
                  <c:v>66.527959999999993</c:v>
                </c:pt>
                <c:pt idx="37">
                  <c:v>66.686760000000007</c:v>
                </c:pt>
                <c:pt idx="38">
                  <c:v>67.267759999999996</c:v>
                </c:pt>
                <c:pt idx="39">
                  <c:v>67.851960000000005</c:v>
                </c:pt>
                <c:pt idx="40">
                  <c:v>68.436160000000001</c:v>
                </c:pt>
                <c:pt idx="41">
                  <c:v>68.740960000000001</c:v>
                </c:pt>
                <c:pt idx="42">
                  <c:v>69.502960000000002</c:v>
                </c:pt>
                <c:pt idx="43">
                  <c:v>69.985960000000006</c:v>
                </c:pt>
                <c:pt idx="44">
                  <c:v>73.033969999999997</c:v>
                </c:pt>
                <c:pt idx="45">
                  <c:v>73.516980000000004</c:v>
                </c:pt>
                <c:pt idx="46">
                  <c:v>76.564989999999995</c:v>
                </c:pt>
                <c:pt idx="47">
                  <c:v>77.047989999999999</c:v>
                </c:pt>
                <c:pt idx="48">
                  <c:v>80.096000000000004</c:v>
                </c:pt>
                <c:pt idx="49">
                  <c:v>80.578999999999994</c:v>
                </c:pt>
                <c:pt idx="50">
                  <c:v>83.627009999999999</c:v>
                </c:pt>
                <c:pt idx="51">
                  <c:v>84.110020000000006</c:v>
                </c:pt>
                <c:pt idx="52">
                  <c:v>87.158029999999997</c:v>
                </c:pt>
                <c:pt idx="53">
                  <c:v>95.535030000000006</c:v>
                </c:pt>
                <c:pt idx="54">
                  <c:v>98.583020000000005</c:v>
                </c:pt>
                <c:pt idx="55">
                  <c:v>99.192620000000005</c:v>
                </c:pt>
                <c:pt idx="56">
                  <c:v>102.24062000000001</c:v>
                </c:pt>
                <c:pt idx="57">
                  <c:v>103.12321</c:v>
                </c:pt>
                <c:pt idx="58">
                  <c:v>103.88522</c:v>
                </c:pt>
                <c:pt idx="59">
                  <c:v>104.77441</c:v>
                </c:pt>
                <c:pt idx="60">
                  <c:v>105.53642000000001</c:v>
                </c:pt>
                <c:pt idx="61">
                  <c:v>105.91422</c:v>
                </c:pt>
                <c:pt idx="62">
                  <c:v>106.07301</c:v>
                </c:pt>
                <c:pt idx="63">
                  <c:v>110.36362</c:v>
                </c:pt>
                <c:pt idx="64">
                  <c:v>122.55562</c:v>
                </c:pt>
                <c:pt idx="65">
                  <c:v>124.95482</c:v>
                </c:pt>
                <c:pt idx="66">
                  <c:v>140.19481999999999</c:v>
                </c:pt>
                <c:pt idx="67">
                  <c:v>144.04723000000001</c:v>
                </c:pt>
                <c:pt idx="68">
                  <c:v>144.20602</c:v>
                </c:pt>
                <c:pt idx="69">
                  <c:v>144.51082</c:v>
                </c:pt>
                <c:pt idx="70">
                  <c:v>144.51082</c:v>
                </c:pt>
                <c:pt idx="71">
                  <c:v>144.81560999999999</c:v>
                </c:pt>
                <c:pt idx="72">
                  <c:v>144.81560999999999</c:v>
                </c:pt>
                <c:pt idx="73">
                  <c:v>147.81560999999999</c:v>
                </c:pt>
                <c:pt idx="74">
                  <c:v>150.81560999999999</c:v>
                </c:pt>
                <c:pt idx="75">
                  <c:v>153.81560999999999</c:v>
                </c:pt>
                <c:pt idx="76">
                  <c:v>156.81560999999999</c:v>
                </c:pt>
                <c:pt idx="77">
                  <c:v>159.81560999999999</c:v>
                </c:pt>
                <c:pt idx="78">
                  <c:v>162.81560999999999</c:v>
                </c:pt>
                <c:pt idx="79">
                  <c:v>165.81560999999999</c:v>
                </c:pt>
                <c:pt idx="80">
                  <c:v>168.81560999999999</c:v>
                </c:pt>
                <c:pt idx="81">
                  <c:v>171.81560999999999</c:v>
                </c:pt>
                <c:pt idx="82">
                  <c:v>174.81560999999999</c:v>
                </c:pt>
              </c:numCache>
            </c:numRef>
          </c:xVal>
          <c:yVal>
            <c:numRef>
              <c:f>Sheet1!$W$2:$W$86</c:f>
              <c:numCache>
                <c:formatCode>General</c:formatCode>
                <c:ptCount val="85"/>
                <c:pt idx="0">
                  <c:v>4.0000000000000001E-3</c:v>
                </c:pt>
                <c:pt idx="1">
                  <c:v>4.0000000000000001E-3</c:v>
                </c:pt>
                <c:pt idx="2">
                  <c:v>4.0000000000000001E-3</c:v>
                </c:pt>
                <c:pt idx="3">
                  <c:v>4.0000000000000001E-3</c:v>
                </c:pt>
                <c:pt idx="4">
                  <c:v>4.0000000000000001E-3</c:v>
                </c:pt>
                <c:pt idx="5">
                  <c:v>5.2199999999999998E-3</c:v>
                </c:pt>
                <c:pt idx="6">
                  <c:v>5.4999999999999997E-3</c:v>
                </c:pt>
                <c:pt idx="7">
                  <c:v>8.0599999999999995E-3</c:v>
                </c:pt>
                <c:pt idx="8">
                  <c:v>1.345E-2</c:v>
                </c:pt>
                <c:pt idx="9">
                  <c:v>1.6809999999999999E-2</c:v>
                </c:pt>
                <c:pt idx="10">
                  <c:v>1.6889999999999999E-2</c:v>
                </c:pt>
                <c:pt idx="11">
                  <c:v>1.585E-2</c:v>
                </c:pt>
                <c:pt idx="12">
                  <c:v>1.489E-2</c:v>
                </c:pt>
                <c:pt idx="13">
                  <c:v>1.0330000000000001E-2</c:v>
                </c:pt>
                <c:pt idx="14">
                  <c:v>9.3500000000000007E-3</c:v>
                </c:pt>
                <c:pt idx="15">
                  <c:v>6.4900000000000001E-3</c:v>
                </c:pt>
                <c:pt idx="16">
                  <c:v>6.28E-3</c:v>
                </c:pt>
                <c:pt idx="17">
                  <c:v>5.6100000000000004E-3</c:v>
                </c:pt>
                <c:pt idx="18">
                  <c:v>5.3400000000000001E-3</c:v>
                </c:pt>
                <c:pt idx="19">
                  <c:v>5.0099999999999997E-3</c:v>
                </c:pt>
                <c:pt idx="20">
                  <c:v>3.29E-3</c:v>
                </c:pt>
                <c:pt idx="21">
                  <c:v>3.2200000000000002E-3</c:v>
                </c:pt>
                <c:pt idx="22">
                  <c:v>3.0500000000000002E-3</c:v>
                </c:pt>
                <c:pt idx="23">
                  <c:v>2.3900000000000002E-3</c:v>
                </c:pt>
                <c:pt idx="24">
                  <c:v>1.32E-3</c:v>
                </c:pt>
                <c:pt idx="25">
                  <c:v>1.66E-3</c:v>
                </c:pt>
                <c:pt idx="26">
                  <c:v>2.0500000000000002E-3</c:v>
                </c:pt>
                <c:pt idx="27">
                  <c:v>2.7000000000000001E-3</c:v>
                </c:pt>
                <c:pt idx="28">
                  <c:v>2.6900000000000001E-3</c:v>
                </c:pt>
                <c:pt idx="29">
                  <c:v>2.64E-3</c:v>
                </c:pt>
                <c:pt idx="30">
                  <c:v>2.5899999999999999E-3</c:v>
                </c:pt>
                <c:pt idx="31">
                  <c:v>3.2200000000000002E-3</c:v>
                </c:pt>
                <c:pt idx="32">
                  <c:v>3.3899999999999998E-3</c:v>
                </c:pt>
                <c:pt idx="33">
                  <c:v>4.0899999999999999E-3</c:v>
                </c:pt>
                <c:pt idx="34">
                  <c:v>4.9500000000000004E-3</c:v>
                </c:pt>
                <c:pt idx="35">
                  <c:v>5.0299999999999997E-3</c:v>
                </c:pt>
                <c:pt idx="36">
                  <c:v>4.8700000000000002E-3</c:v>
                </c:pt>
                <c:pt idx="37">
                  <c:v>4.7999999999999996E-3</c:v>
                </c:pt>
                <c:pt idx="38">
                  <c:v>4.5599999999999998E-3</c:v>
                </c:pt>
                <c:pt idx="39">
                  <c:v>4.3200000000000001E-3</c:v>
                </c:pt>
                <c:pt idx="40">
                  <c:v>4.0699999999999998E-3</c:v>
                </c:pt>
                <c:pt idx="41">
                  <c:v>3.9399999999999999E-3</c:v>
                </c:pt>
                <c:pt idx="42">
                  <c:v>3.62E-3</c:v>
                </c:pt>
                <c:pt idx="43">
                  <c:v>3.4199999999999999E-3</c:v>
                </c:pt>
                <c:pt idx="44">
                  <c:v>2.15E-3</c:v>
                </c:pt>
                <c:pt idx="45">
                  <c:v>1.9499999999999999E-3</c:v>
                </c:pt>
                <c:pt idx="46">
                  <c:v>7.3999999999999999E-4</c:v>
                </c:pt>
                <c:pt idx="47">
                  <c:v>5.6999999999999998E-4</c:v>
                </c:pt>
                <c:pt idx="48">
                  <c:v>9.3000000000000005E-4</c:v>
                </c:pt>
                <c:pt idx="49">
                  <c:v>1.1199999999999999E-3</c:v>
                </c:pt>
                <c:pt idx="50">
                  <c:v>2.3700000000000001E-3</c:v>
                </c:pt>
                <c:pt idx="51">
                  <c:v>2.5699999999999998E-3</c:v>
                </c:pt>
                <c:pt idx="52">
                  <c:v>3.8400000000000001E-3</c:v>
                </c:pt>
                <c:pt idx="53">
                  <c:v>7.3600000000000002E-3</c:v>
                </c:pt>
                <c:pt idx="54">
                  <c:v>6.94E-3</c:v>
                </c:pt>
                <c:pt idx="55">
                  <c:v>6.5300000000000002E-3</c:v>
                </c:pt>
                <c:pt idx="56">
                  <c:v>5.62E-3</c:v>
                </c:pt>
                <c:pt idx="57">
                  <c:v>5.6800000000000002E-3</c:v>
                </c:pt>
                <c:pt idx="58">
                  <c:v>5.7299999999999999E-3</c:v>
                </c:pt>
                <c:pt idx="59">
                  <c:v>5.79E-3</c:v>
                </c:pt>
                <c:pt idx="60">
                  <c:v>5.8399999999999997E-3</c:v>
                </c:pt>
                <c:pt idx="61">
                  <c:v>5.8599999999999998E-3</c:v>
                </c:pt>
                <c:pt idx="62">
                  <c:v>5.8700000000000002E-3</c:v>
                </c:pt>
                <c:pt idx="63">
                  <c:v>6.1599999999999997E-3</c:v>
                </c:pt>
                <c:pt idx="64">
                  <c:v>7.0000000000000001E-3</c:v>
                </c:pt>
                <c:pt idx="65">
                  <c:v>7.1700000000000002E-3</c:v>
                </c:pt>
                <c:pt idx="66">
                  <c:v>8.2299999999999995E-3</c:v>
                </c:pt>
                <c:pt idx="67">
                  <c:v>8.5000000000000006E-3</c:v>
                </c:pt>
                <c:pt idx="68">
                  <c:v>8.5100000000000002E-3</c:v>
                </c:pt>
                <c:pt idx="69">
                  <c:v>8.5299999999999994E-3</c:v>
                </c:pt>
                <c:pt idx="70">
                  <c:v>8.5299999999999994E-3</c:v>
                </c:pt>
                <c:pt idx="71">
                  <c:v>8.5500000000000003E-3</c:v>
                </c:pt>
                <c:pt idx="72">
                  <c:v>8.5500000000000003E-3</c:v>
                </c:pt>
                <c:pt idx="73">
                  <c:v>8.7600000000000004E-3</c:v>
                </c:pt>
                <c:pt idx="74">
                  <c:v>8.9800000000000001E-3</c:v>
                </c:pt>
                <c:pt idx="75">
                  <c:v>9.1900000000000003E-3</c:v>
                </c:pt>
                <c:pt idx="76">
                  <c:v>9.4000000000000004E-3</c:v>
                </c:pt>
                <c:pt idx="77">
                  <c:v>9.6100000000000005E-3</c:v>
                </c:pt>
                <c:pt idx="78">
                  <c:v>9.8300000000000002E-3</c:v>
                </c:pt>
                <c:pt idx="79">
                  <c:v>1.004E-2</c:v>
                </c:pt>
                <c:pt idx="80">
                  <c:v>1.025E-2</c:v>
                </c:pt>
                <c:pt idx="81">
                  <c:v>1.0460000000000001E-2</c:v>
                </c:pt>
                <c:pt idx="82">
                  <c:v>1.068E-2</c:v>
                </c:pt>
              </c:numCache>
            </c:numRef>
          </c:yVal>
          <c:smooth val="0"/>
        </c:ser>
        <c:ser>
          <c:idx val="2"/>
          <c:order val="2"/>
          <c:tx>
            <c:strRef>
              <c:f>Sheet1!$X$1</c:f>
              <c:strCache>
                <c:ptCount val="1"/>
                <c:pt idx="0">
                  <c:v>2 GeV</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Sheet1!$U$2:$U$86</c:f>
              <c:numCache>
                <c:formatCode>General</c:formatCode>
                <c:ptCount val="85"/>
                <c:pt idx="0">
                  <c:v>0</c:v>
                </c:pt>
                <c:pt idx="1">
                  <c:v>0</c:v>
                </c:pt>
                <c:pt idx="2">
                  <c:v>1.1332</c:v>
                </c:pt>
                <c:pt idx="3">
                  <c:v>2.9620000000000002</c:v>
                </c:pt>
                <c:pt idx="4">
                  <c:v>3.2667999999999999</c:v>
                </c:pt>
                <c:pt idx="5">
                  <c:v>6.3148</c:v>
                </c:pt>
                <c:pt idx="6">
                  <c:v>6.6464999999999996</c:v>
                </c:pt>
                <c:pt idx="7">
                  <c:v>9.6945099999999993</c:v>
                </c:pt>
                <c:pt idx="8">
                  <c:v>16.095310000000001</c:v>
                </c:pt>
                <c:pt idx="9">
                  <c:v>20.095310000000001</c:v>
                </c:pt>
                <c:pt idx="10">
                  <c:v>20.187110000000001</c:v>
                </c:pt>
                <c:pt idx="11">
                  <c:v>23.235109999999999</c:v>
                </c:pt>
                <c:pt idx="12">
                  <c:v>23.87641</c:v>
                </c:pt>
                <c:pt idx="13">
                  <c:v>26.924420000000001</c:v>
                </c:pt>
                <c:pt idx="14">
                  <c:v>27.58062</c:v>
                </c:pt>
                <c:pt idx="15">
                  <c:v>30.628620000000002</c:v>
                </c:pt>
                <c:pt idx="16">
                  <c:v>31.117570000000001</c:v>
                </c:pt>
                <c:pt idx="17">
                  <c:v>32.617570000000001</c:v>
                </c:pt>
                <c:pt idx="18">
                  <c:v>33.227170000000001</c:v>
                </c:pt>
                <c:pt idx="19">
                  <c:v>33.989170000000001</c:v>
                </c:pt>
                <c:pt idx="20">
                  <c:v>37.868569999999998</c:v>
                </c:pt>
                <c:pt idx="21">
                  <c:v>38.027369999999998</c:v>
                </c:pt>
                <c:pt idx="22">
                  <c:v>38.405169999999998</c:v>
                </c:pt>
                <c:pt idx="23">
                  <c:v>39.905169999999998</c:v>
                </c:pt>
                <c:pt idx="24">
                  <c:v>48.285870000000003</c:v>
                </c:pt>
                <c:pt idx="25">
                  <c:v>49.047870000000003</c:v>
                </c:pt>
                <c:pt idx="26">
                  <c:v>49.935870000000001</c:v>
                </c:pt>
                <c:pt idx="27">
                  <c:v>52.983870000000003</c:v>
                </c:pt>
                <c:pt idx="28">
                  <c:v>53.354669999999999</c:v>
                </c:pt>
                <c:pt idx="29">
                  <c:v>54.854669999999999</c:v>
                </c:pt>
                <c:pt idx="30">
                  <c:v>56.336669999999998</c:v>
                </c:pt>
                <c:pt idx="31">
                  <c:v>59.38467</c:v>
                </c:pt>
                <c:pt idx="32">
                  <c:v>59.755470000000003</c:v>
                </c:pt>
                <c:pt idx="33">
                  <c:v>61.255470000000003</c:v>
                </c:pt>
                <c:pt idx="34">
                  <c:v>63.102170000000001</c:v>
                </c:pt>
                <c:pt idx="35">
                  <c:v>66.15016</c:v>
                </c:pt>
                <c:pt idx="36">
                  <c:v>66.527959999999993</c:v>
                </c:pt>
                <c:pt idx="37">
                  <c:v>66.686760000000007</c:v>
                </c:pt>
                <c:pt idx="38">
                  <c:v>67.267759999999996</c:v>
                </c:pt>
                <c:pt idx="39">
                  <c:v>67.851960000000005</c:v>
                </c:pt>
                <c:pt idx="40">
                  <c:v>68.436160000000001</c:v>
                </c:pt>
                <c:pt idx="41">
                  <c:v>68.740960000000001</c:v>
                </c:pt>
                <c:pt idx="42">
                  <c:v>69.502960000000002</c:v>
                </c:pt>
                <c:pt idx="43">
                  <c:v>69.985960000000006</c:v>
                </c:pt>
                <c:pt idx="44">
                  <c:v>73.033969999999997</c:v>
                </c:pt>
                <c:pt idx="45">
                  <c:v>73.516980000000004</c:v>
                </c:pt>
                <c:pt idx="46">
                  <c:v>76.564989999999995</c:v>
                </c:pt>
                <c:pt idx="47">
                  <c:v>77.047989999999999</c:v>
                </c:pt>
                <c:pt idx="48">
                  <c:v>80.096000000000004</c:v>
                </c:pt>
                <c:pt idx="49">
                  <c:v>80.578999999999994</c:v>
                </c:pt>
                <c:pt idx="50">
                  <c:v>83.627009999999999</c:v>
                </c:pt>
                <c:pt idx="51">
                  <c:v>84.110020000000006</c:v>
                </c:pt>
                <c:pt idx="52">
                  <c:v>87.158029999999997</c:v>
                </c:pt>
                <c:pt idx="53">
                  <c:v>95.535030000000006</c:v>
                </c:pt>
                <c:pt idx="54">
                  <c:v>98.583020000000005</c:v>
                </c:pt>
                <c:pt idx="55">
                  <c:v>99.192620000000005</c:v>
                </c:pt>
                <c:pt idx="56">
                  <c:v>102.24062000000001</c:v>
                </c:pt>
                <c:pt idx="57">
                  <c:v>103.12321</c:v>
                </c:pt>
                <c:pt idx="58">
                  <c:v>103.88522</c:v>
                </c:pt>
                <c:pt idx="59">
                  <c:v>104.77441</c:v>
                </c:pt>
                <c:pt idx="60">
                  <c:v>105.53642000000001</c:v>
                </c:pt>
                <c:pt idx="61">
                  <c:v>105.91422</c:v>
                </c:pt>
                <c:pt idx="62">
                  <c:v>106.07301</c:v>
                </c:pt>
                <c:pt idx="63">
                  <c:v>110.36362</c:v>
                </c:pt>
                <c:pt idx="64">
                  <c:v>122.55562</c:v>
                </c:pt>
                <c:pt idx="65">
                  <c:v>124.95482</c:v>
                </c:pt>
                <c:pt idx="66">
                  <c:v>140.19481999999999</c:v>
                </c:pt>
                <c:pt idx="67">
                  <c:v>144.04723000000001</c:v>
                </c:pt>
                <c:pt idx="68">
                  <c:v>144.20602</c:v>
                </c:pt>
                <c:pt idx="69">
                  <c:v>144.51082</c:v>
                </c:pt>
                <c:pt idx="70">
                  <c:v>144.51082</c:v>
                </c:pt>
                <c:pt idx="71">
                  <c:v>144.81560999999999</c:v>
                </c:pt>
                <c:pt idx="72">
                  <c:v>144.81560999999999</c:v>
                </c:pt>
                <c:pt idx="73">
                  <c:v>147.81560999999999</c:v>
                </c:pt>
                <c:pt idx="74">
                  <c:v>150.81560999999999</c:v>
                </c:pt>
                <c:pt idx="75">
                  <c:v>153.81560999999999</c:v>
                </c:pt>
                <c:pt idx="76">
                  <c:v>156.81560999999999</c:v>
                </c:pt>
                <c:pt idx="77">
                  <c:v>159.81560999999999</c:v>
                </c:pt>
                <c:pt idx="78">
                  <c:v>162.81560999999999</c:v>
                </c:pt>
                <c:pt idx="79">
                  <c:v>165.81560999999999</c:v>
                </c:pt>
                <c:pt idx="80">
                  <c:v>168.81560999999999</c:v>
                </c:pt>
                <c:pt idx="81">
                  <c:v>171.81560999999999</c:v>
                </c:pt>
                <c:pt idx="82">
                  <c:v>174.81560999999999</c:v>
                </c:pt>
              </c:numCache>
            </c:numRef>
          </c:xVal>
          <c:yVal>
            <c:numRef>
              <c:f>Sheet1!$X$2:$X$86</c:f>
              <c:numCache>
                <c:formatCode>General</c:formatCode>
                <c:ptCount val="85"/>
                <c:pt idx="0">
                  <c:v>4.0000000000000001E-3</c:v>
                </c:pt>
                <c:pt idx="1">
                  <c:v>4.0000000000000001E-3</c:v>
                </c:pt>
                <c:pt idx="2">
                  <c:v>4.0000000000000001E-3</c:v>
                </c:pt>
                <c:pt idx="3">
                  <c:v>4.0000000000000001E-3</c:v>
                </c:pt>
                <c:pt idx="4">
                  <c:v>4.0000000000000001E-3</c:v>
                </c:pt>
                <c:pt idx="5">
                  <c:v>5.2199999999999998E-3</c:v>
                </c:pt>
                <c:pt idx="6">
                  <c:v>5.4999999999999997E-3</c:v>
                </c:pt>
                <c:pt idx="7">
                  <c:v>8.0599999999999995E-3</c:v>
                </c:pt>
                <c:pt idx="8">
                  <c:v>1.345E-2</c:v>
                </c:pt>
                <c:pt idx="9">
                  <c:v>1.6809999999999999E-2</c:v>
                </c:pt>
                <c:pt idx="10">
                  <c:v>1.6889999999999999E-2</c:v>
                </c:pt>
                <c:pt idx="11">
                  <c:v>1.585E-2</c:v>
                </c:pt>
                <c:pt idx="12">
                  <c:v>1.489E-2</c:v>
                </c:pt>
                <c:pt idx="13">
                  <c:v>1.0330000000000001E-2</c:v>
                </c:pt>
                <c:pt idx="14">
                  <c:v>9.3500000000000007E-3</c:v>
                </c:pt>
                <c:pt idx="15">
                  <c:v>6.4900000000000001E-3</c:v>
                </c:pt>
                <c:pt idx="16">
                  <c:v>6.28E-3</c:v>
                </c:pt>
                <c:pt idx="17">
                  <c:v>5.6100000000000004E-3</c:v>
                </c:pt>
                <c:pt idx="18">
                  <c:v>5.3400000000000001E-3</c:v>
                </c:pt>
                <c:pt idx="19">
                  <c:v>5.0099999999999997E-3</c:v>
                </c:pt>
                <c:pt idx="20">
                  <c:v>3.29E-3</c:v>
                </c:pt>
                <c:pt idx="21">
                  <c:v>3.2200000000000002E-3</c:v>
                </c:pt>
                <c:pt idx="22">
                  <c:v>3.0500000000000002E-3</c:v>
                </c:pt>
                <c:pt idx="23">
                  <c:v>2.3900000000000002E-3</c:v>
                </c:pt>
                <c:pt idx="24">
                  <c:v>1.32E-3</c:v>
                </c:pt>
                <c:pt idx="25">
                  <c:v>1.66E-3</c:v>
                </c:pt>
                <c:pt idx="26">
                  <c:v>2.0500000000000002E-3</c:v>
                </c:pt>
                <c:pt idx="27">
                  <c:v>2.7000000000000001E-3</c:v>
                </c:pt>
                <c:pt idx="28">
                  <c:v>2.6900000000000001E-3</c:v>
                </c:pt>
                <c:pt idx="29">
                  <c:v>2.64E-3</c:v>
                </c:pt>
                <c:pt idx="30">
                  <c:v>2.5899999999999999E-3</c:v>
                </c:pt>
                <c:pt idx="31">
                  <c:v>3.2200000000000002E-3</c:v>
                </c:pt>
                <c:pt idx="32">
                  <c:v>3.3899999999999998E-3</c:v>
                </c:pt>
                <c:pt idx="33">
                  <c:v>4.0899999999999999E-3</c:v>
                </c:pt>
                <c:pt idx="34">
                  <c:v>4.9500000000000004E-3</c:v>
                </c:pt>
                <c:pt idx="35">
                  <c:v>5.0299999999999997E-3</c:v>
                </c:pt>
                <c:pt idx="36">
                  <c:v>4.8700000000000002E-3</c:v>
                </c:pt>
                <c:pt idx="37">
                  <c:v>4.7999999999999996E-3</c:v>
                </c:pt>
                <c:pt idx="38">
                  <c:v>4.5599999999999998E-3</c:v>
                </c:pt>
                <c:pt idx="39">
                  <c:v>4.3200000000000001E-3</c:v>
                </c:pt>
                <c:pt idx="40">
                  <c:v>4.0899999999999999E-3</c:v>
                </c:pt>
                <c:pt idx="41">
                  <c:v>3.98E-3</c:v>
                </c:pt>
                <c:pt idx="42">
                  <c:v>3.7499999999999999E-3</c:v>
                </c:pt>
                <c:pt idx="43">
                  <c:v>3.65E-3</c:v>
                </c:pt>
                <c:pt idx="44">
                  <c:v>3.7299999999999998E-3</c:v>
                </c:pt>
                <c:pt idx="45">
                  <c:v>3.8600000000000001E-3</c:v>
                </c:pt>
                <c:pt idx="46">
                  <c:v>5.1700000000000001E-3</c:v>
                </c:pt>
                <c:pt idx="47">
                  <c:v>5.4400000000000004E-3</c:v>
                </c:pt>
                <c:pt idx="48">
                  <c:v>7.26E-3</c:v>
                </c:pt>
                <c:pt idx="49">
                  <c:v>7.5599999999999999E-3</c:v>
                </c:pt>
                <c:pt idx="50">
                  <c:v>9.5700000000000004E-3</c:v>
                </c:pt>
                <c:pt idx="51">
                  <c:v>9.9000000000000008E-3</c:v>
                </c:pt>
                <c:pt idx="52">
                  <c:v>1.1979999999999999E-2</c:v>
                </c:pt>
                <c:pt idx="53">
                  <c:v>1.7860000000000001E-2</c:v>
                </c:pt>
                <c:pt idx="54">
                  <c:v>1.5980000000000001E-2</c:v>
                </c:pt>
                <c:pt idx="55">
                  <c:v>1.482E-2</c:v>
                </c:pt>
                <c:pt idx="56">
                  <c:v>1.1639999999999999E-2</c:v>
                </c:pt>
                <c:pt idx="57">
                  <c:v>1.142E-2</c:v>
                </c:pt>
                <c:pt idx="58">
                  <c:v>1.123E-2</c:v>
                </c:pt>
                <c:pt idx="59">
                  <c:v>1.1010000000000001E-2</c:v>
                </c:pt>
                <c:pt idx="60">
                  <c:v>1.0829999999999999E-2</c:v>
                </c:pt>
                <c:pt idx="61">
                  <c:v>1.074E-2</c:v>
                </c:pt>
                <c:pt idx="62">
                  <c:v>1.0699999999999999E-2</c:v>
                </c:pt>
                <c:pt idx="63">
                  <c:v>9.7400000000000004E-3</c:v>
                </c:pt>
                <c:pt idx="64">
                  <c:v>7.8499999999999993E-3</c:v>
                </c:pt>
                <c:pt idx="65">
                  <c:v>7.6800000000000002E-3</c:v>
                </c:pt>
                <c:pt idx="66">
                  <c:v>8.5199999999999998E-3</c:v>
                </c:pt>
                <c:pt idx="67">
                  <c:v>9.1900000000000003E-3</c:v>
                </c:pt>
                <c:pt idx="68">
                  <c:v>9.2200000000000008E-3</c:v>
                </c:pt>
                <c:pt idx="69">
                  <c:v>9.2700000000000005E-3</c:v>
                </c:pt>
                <c:pt idx="70">
                  <c:v>9.2700000000000005E-3</c:v>
                </c:pt>
                <c:pt idx="71">
                  <c:v>9.3299999999999998E-3</c:v>
                </c:pt>
                <c:pt idx="72">
                  <c:v>9.3299999999999998E-3</c:v>
                </c:pt>
                <c:pt idx="73">
                  <c:v>9.9500000000000005E-3</c:v>
                </c:pt>
                <c:pt idx="74">
                  <c:v>1.0630000000000001E-2</c:v>
                </c:pt>
                <c:pt idx="75">
                  <c:v>1.136E-2</c:v>
                </c:pt>
                <c:pt idx="76">
                  <c:v>1.213E-2</c:v>
                </c:pt>
                <c:pt idx="77">
                  <c:v>1.2930000000000001E-2</c:v>
                </c:pt>
                <c:pt idx="78">
                  <c:v>1.375E-2</c:v>
                </c:pt>
                <c:pt idx="79">
                  <c:v>1.46E-2</c:v>
                </c:pt>
                <c:pt idx="80">
                  <c:v>1.5469999999999999E-2</c:v>
                </c:pt>
                <c:pt idx="81">
                  <c:v>1.635E-2</c:v>
                </c:pt>
                <c:pt idx="82">
                  <c:v>1.7250000000000001E-2</c:v>
                </c:pt>
              </c:numCache>
            </c:numRef>
          </c:yVal>
          <c:smooth val="0"/>
        </c:ser>
        <c:dLbls>
          <c:showLegendKey val="0"/>
          <c:showVal val="0"/>
          <c:showCatName val="0"/>
          <c:showSerName val="0"/>
          <c:showPercent val="0"/>
          <c:showBubbleSize val="0"/>
        </c:dLbls>
        <c:axId val="138288824"/>
        <c:axId val="138288040"/>
      </c:scatterChart>
      <c:valAx>
        <c:axId val="13828882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Longitudinal</a:t>
                </a:r>
                <a:r>
                  <a:rPr lang="en-US" baseline="0"/>
                  <a:t> Position (meters)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88040"/>
        <c:crosses val="autoZero"/>
        <c:crossBetween val="midCat"/>
      </c:valAx>
      <c:valAx>
        <c:axId val="138288040"/>
        <c:scaling>
          <c:orientation val="minMax"/>
        </c:scaling>
        <c:delete val="0"/>
        <c:axPos val="l"/>
        <c:majorGridlines>
          <c:spPr>
            <a:ln w="12700"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.5</a:t>
                </a:r>
                <a:r>
                  <a:rPr lang="en-US" baseline="0"/>
                  <a:t> Hor Extent (meters)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88824"/>
        <c:crosses val="autoZero"/>
        <c:crossBetween val="midCat"/>
      </c:valAx>
      <c:spPr>
        <a:noFill/>
        <a:ln>
          <a:noFill/>
        </a:ln>
        <a:effectLst/>
      </c:spPr>
    </c:plotArea>
    <c:legend>
      <c:legendPos val="b"/>
      <c:overlay val="0"/>
      <c:spPr>
        <a:noFill/>
        <a:ln w="76200">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17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Vertical Transport Simulation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Sheet1!$AA$1</c:f>
              <c:strCache>
                <c:ptCount val="1"/>
                <c:pt idx="0">
                  <c:v>No Scatter</c:v>
                </c:pt>
              </c:strCache>
            </c:strRef>
          </c:tx>
          <c:spPr>
            <a:ln w="50800" cap="rnd">
              <a:solidFill>
                <a:schemeClr val="accent1"/>
              </a:solidFill>
              <a:round/>
            </a:ln>
            <a:effectLst/>
          </c:spPr>
          <c:marker>
            <c:symbol val="circle"/>
            <c:size val="5"/>
            <c:spPr>
              <a:solidFill>
                <a:schemeClr val="accent1"/>
              </a:solidFill>
              <a:ln w="9525">
                <a:solidFill>
                  <a:schemeClr val="accent1"/>
                </a:solidFill>
              </a:ln>
              <a:effectLst/>
            </c:spPr>
          </c:marker>
          <c:xVal>
            <c:numRef>
              <c:f>Sheet1!$Z$2:$Z$86</c:f>
              <c:numCache>
                <c:formatCode>General</c:formatCode>
                <c:ptCount val="85"/>
                <c:pt idx="0">
                  <c:v>0</c:v>
                </c:pt>
                <c:pt idx="1">
                  <c:v>0</c:v>
                </c:pt>
                <c:pt idx="2">
                  <c:v>1.1332</c:v>
                </c:pt>
                <c:pt idx="3">
                  <c:v>2.9620000000000002</c:v>
                </c:pt>
                <c:pt idx="4">
                  <c:v>3.2667999999999999</c:v>
                </c:pt>
                <c:pt idx="5">
                  <c:v>6.3148</c:v>
                </c:pt>
                <c:pt idx="6">
                  <c:v>6.6464999999999996</c:v>
                </c:pt>
                <c:pt idx="7">
                  <c:v>9.6945099999999993</c:v>
                </c:pt>
                <c:pt idx="8">
                  <c:v>16.095310000000001</c:v>
                </c:pt>
                <c:pt idx="9">
                  <c:v>20.095310000000001</c:v>
                </c:pt>
                <c:pt idx="10">
                  <c:v>20.187110000000001</c:v>
                </c:pt>
                <c:pt idx="11">
                  <c:v>23.235109999999999</c:v>
                </c:pt>
                <c:pt idx="12">
                  <c:v>23.87641</c:v>
                </c:pt>
                <c:pt idx="13">
                  <c:v>26.924420000000001</c:v>
                </c:pt>
                <c:pt idx="14">
                  <c:v>27.58062</c:v>
                </c:pt>
                <c:pt idx="15">
                  <c:v>30.628620000000002</c:v>
                </c:pt>
                <c:pt idx="16">
                  <c:v>31.117570000000001</c:v>
                </c:pt>
                <c:pt idx="17">
                  <c:v>32.617570000000001</c:v>
                </c:pt>
                <c:pt idx="18">
                  <c:v>33.227170000000001</c:v>
                </c:pt>
                <c:pt idx="19">
                  <c:v>33.989170000000001</c:v>
                </c:pt>
                <c:pt idx="20">
                  <c:v>37.868569999999998</c:v>
                </c:pt>
                <c:pt idx="21">
                  <c:v>38.027369999999998</c:v>
                </c:pt>
                <c:pt idx="22">
                  <c:v>38.405169999999998</c:v>
                </c:pt>
                <c:pt idx="23">
                  <c:v>39.905169999999998</c:v>
                </c:pt>
                <c:pt idx="24">
                  <c:v>48.285870000000003</c:v>
                </c:pt>
                <c:pt idx="25">
                  <c:v>49.047870000000003</c:v>
                </c:pt>
                <c:pt idx="26">
                  <c:v>49.935870000000001</c:v>
                </c:pt>
                <c:pt idx="27">
                  <c:v>52.983870000000003</c:v>
                </c:pt>
                <c:pt idx="28">
                  <c:v>53.354669999999999</c:v>
                </c:pt>
                <c:pt idx="29">
                  <c:v>54.854669999999999</c:v>
                </c:pt>
                <c:pt idx="30">
                  <c:v>56.336669999999998</c:v>
                </c:pt>
                <c:pt idx="31">
                  <c:v>59.38467</c:v>
                </c:pt>
                <c:pt idx="32">
                  <c:v>59.755470000000003</c:v>
                </c:pt>
                <c:pt idx="33">
                  <c:v>61.255470000000003</c:v>
                </c:pt>
                <c:pt idx="34">
                  <c:v>63.102170000000001</c:v>
                </c:pt>
                <c:pt idx="35">
                  <c:v>66.15016</c:v>
                </c:pt>
                <c:pt idx="36">
                  <c:v>66.527959999999993</c:v>
                </c:pt>
                <c:pt idx="37">
                  <c:v>66.686760000000007</c:v>
                </c:pt>
                <c:pt idx="38">
                  <c:v>67.267759999999996</c:v>
                </c:pt>
                <c:pt idx="39">
                  <c:v>67.851960000000005</c:v>
                </c:pt>
                <c:pt idx="40">
                  <c:v>68.436160000000001</c:v>
                </c:pt>
                <c:pt idx="41">
                  <c:v>68.740960000000001</c:v>
                </c:pt>
                <c:pt idx="42">
                  <c:v>69.502960000000002</c:v>
                </c:pt>
                <c:pt idx="43">
                  <c:v>69.985960000000006</c:v>
                </c:pt>
                <c:pt idx="44">
                  <c:v>73.033969999999997</c:v>
                </c:pt>
                <c:pt idx="45">
                  <c:v>73.516980000000004</c:v>
                </c:pt>
                <c:pt idx="46">
                  <c:v>76.564989999999995</c:v>
                </c:pt>
                <c:pt idx="47">
                  <c:v>77.047989999999999</c:v>
                </c:pt>
                <c:pt idx="48">
                  <c:v>80.096000000000004</c:v>
                </c:pt>
                <c:pt idx="49">
                  <c:v>80.578999999999994</c:v>
                </c:pt>
                <c:pt idx="50">
                  <c:v>83.627009999999999</c:v>
                </c:pt>
                <c:pt idx="51">
                  <c:v>84.110020000000006</c:v>
                </c:pt>
                <c:pt idx="52">
                  <c:v>87.158029999999997</c:v>
                </c:pt>
                <c:pt idx="53">
                  <c:v>95.535030000000006</c:v>
                </c:pt>
                <c:pt idx="54">
                  <c:v>98.583020000000005</c:v>
                </c:pt>
                <c:pt idx="55">
                  <c:v>99.192620000000005</c:v>
                </c:pt>
                <c:pt idx="56">
                  <c:v>102.24062000000001</c:v>
                </c:pt>
                <c:pt idx="57">
                  <c:v>103.12321</c:v>
                </c:pt>
                <c:pt idx="58">
                  <c:v>103.88522</c:v>
                </c:pt>
                <c:pt idx="59">
                  <c:v>104.77441</c:v>
                </c:pt>
                <c:pt idx="60">
                  <c:v>105.53642000000001</c:v>
                </c:pt>
                <c:pt idx="61">
                  <c:v>105.91422</c:v>
                </c:pt>
                <c:pt idx="62">
                  <c:v>106.07301</c:v>
                </c:pt>
                <c:pt idx="63">
                  <c:v>110.36362</c:v>
                </c:pt>
                <c:pt idx="64">
                  <c:v>122.55562</c:v>
                </c:pt>
                <c:pt idx="65">
                  <c:v>124.95482</c:v>
                </c:pt>
                <c:pt idx="66">
                  <c:v>140.19481999999999</c:v>
                </c:pt>
                <c:pt idx="67">
                  <c:v>144.04723000000001</c:v>
                </c:pt>
                <c:pt idx="68">
                  <c:v>144.20602</c:v>
                </c:pt>
                <c:pt idx="69">
                  <c:v>144.51082</c:v>
                </c:pt>
                <c:pt idx="70">
                  <c:v>144.51082</c:v>
                </c:pt>
                <c:pt idx="71">
                  <c:v>144.81560999999999</c:v>
                </c:pt>
                <c:pt idx="72">
                  <c:v>144.81560999999999</c:v>
                </c:pt>
                <c:pt idx="73">
                  <c:v>147.81560999999999</c:v>
                </c:pt>
                <c:pt idx="74">
                  <c:v>150.81560999999999</c:v>
                </c:pt>
                <c:pt idx="75">
                  <c:v>153.81560999999999</c:v>
                </c:pt>
                <c:pt idx="76">
                  <c:v>156.81560999999999</c:v>
                </c:pt>
                <c:pt idx="77">
                  <c:v>159.81560999999999</c:v>
                </c:pt>
                <c:pt idx="78">
                  <c:v>162.81560999999999</c:v>
                </c:pt>
                <c:pt idx="79">
                  <c:v>165.81560999999999</c:v>
                </c:pt>
                <c:pt idx="80">
                  <c:v>168.81560999999999</c:v>
                </c:pt>
                <c:pt idx="81">
                  <c:v>171.81560999999999</c:v>
                </c:pt>
                <c:pt idx="82">
                  <c:v>174.81560999999999</c:v>
                </c:pt>
              </c:numCache>
            </c:numRef>
          </c:xVal>
          <c:yVal>
            <c:numRef>
              <c:f>Sheet1!$AA$2:$AA$86</c:f>
              <c:numCache>
                <c:formatCode>General</c:formatCode>
                <c:ptCount val="85"/>
                <c:pt idx="0">
                  <c:v>4.0000000000000001E-3</c:v>
                </c:pt>
                <c:pt idx="1">
                  <c:v>4.0000000000000001E-3</c:v>
                </c:pt>
                <c:pt idx="2">
                  <c:v>4.0000000000000001E-3</c:v>
                </c:pt>
                <c:pt idx="3">
                  <c:v>4.0000000000000001E-3</c:v>
                </c:pt>
                <c:pt idx="4">
                  <c:v>4.0000000000000001E-3</c:v>
                </c:pt>
                <c:pt idx="5">
                  <c:v>2.8900000000000002E-3</c:v>
                </c:pt>
                <c:pt idx="6">
                  <c:v>2.66E-3</c:v>
                </c:pt>
                <c:pt idx="7">
                  <c:v>5.5000000000000003E-4</c:v>
                </c:pt>
                <c:pt idx="8">
                  <c:v>3.8800000000000002E-3</c:v>
                </c:pt>
                <c:pt idx="9">
                  <c:v>6.6499999999999997E-3</c:v>
                </c:pt>
                <c:pt idx="10">
                  <c:v>6.7099999999999998E-3</c:v>
                </c:pt>
                <c:pt idx="11">
                  <c:v>1.044E-2</c:v>
                </c:pt>
                <c:pt idx="12">
                  <c:v>1.1610000000000001E-2</c:v>
                </c:pt>
                <c:pt idx="13">
                  <c:v>1.72E-2</c:v>
                </c:pt>
                <c:pt idx="14">
                  <c:v>1.8409999999999999E-2</c:v>
                </c:pt>
                <c:pt idx="15">
                  <c:v>1.9879999999999998E-2</c:v>
                </c:pt>
                <c:pt idx="16">
                  <c:v>1.9439999999999999E-2</c:v>
                </c:pt>
                <c:pt idx="17">
                  <c:v>1.8089999999999998E-2</c:v>
                </c:pt>
                <c:pt idx="18">
                  <c:v>1.754E-2</c:v>
                </c:pt>
                <c:pt idx="19">
                  <c:v>1.686E-2</c:v>
                </c:pt>
                <c:pt idx="20">
                  <c:v>1.337E-2</c:v>
                </c:pt>
                <c:pt idx="21">
                  <c:v>1.3220000000000001E-2</c:v>
                </c:pt>
                <c:pt idx="22">
                  <c:v>1.2880000000000001E-2</c:v>
                </c:pt>
                <c:pt idx="23">
                  <c:v>1.153E-2</c:v>
                </c:pt>
                <c:pt idx="24">
                  <c:v>3.9899999999999996E-3</c:v>
                </c:pt>
                <c:pt idx="25">
                  <c:v>3.31E-3</c:v>
                </c:pt>
                <c:pt idx="26">
                  <c:v>2.5100000000000001E-3</c:v>
                </c:pt>
                <c:pt idx="27">
                  <c:v>2.5999999999999998E-4</c:v>
                </c:pt>
                <c:pt idx="28">
                  <c:v>2.0000000000000002E-5</c:v>
                </c:pt>
                <c:pt idx="29">
                  <c:v>9.6000000000000002E-4</c:v>
                </c:pt>
                <c:pt idx="30">
                  <c:v>1.92E-3</c:v>
                </c:pt>
                <c:pt idx="31">
                  <c:v>3.2100000000000002E-3</c:v>
                </c:pt>
                <c:pt idx="32">
                  <c:v>3.2699999999999999E-3</c:v>
                </c:pt>
                <c:pt idx="33">
                  <c:v>3.5200000000000001E-3</c:v>
                </c:pt>
                <c:pt idx="34">
                  <c:v>3.82E-3</c:v>
                </c:pt>
                <c:pt idx="35">
                  <c:v>5.3899999999999998E-3</c:v>
                </c:pt>
                <c:pt idx="36">
                  <c:v>5.7400000000000003E-3</c:v>
                </c:pt>
                <c:pt idx="37">
                  <c:v>5.8799999999999998E-3</c:v>
                </c:pt>
                <c:pt idx="38">
                  <c:v>6.4099999999999999E-3</c:v>
                </c:pt>
                <c:pt idx="39">
                  <c:v>6.94E-3</c:v>
                </c:pt>
                <c:pt idx="40">
                  <c:v>7.4799999999999997E-3</c:v>
                </c:pt>
                <c:pt idx="41">
                  <c:v>7.7600000000000004E-3</c:v>
                </c:pt>
                <c:pt idx="42">
                  <c:v>8.4499999999999992E-3</c:v>
                </c:pt>
                <c:pt idx="43">
                  <c:v>8.8900000000000003E-3</c:v>
                </c:pt>
                <c:pt idx="44">
                  <c:v>1.167E-2</c:v>
                </c:pt>
                <c:pt idx="45">
                  <c:v>1.2109999999999999E-2</c:v>
                </c:pt>
                <c:pt idx="46">
                  <c:v>1.489E-2</c:v>
                </c:pt>
                <c:pt idx="47">
                  <c:v>1.5339999999999999E-2</c:v>
                </c:pt>
                <c:pt idx="48">
                  <c:v>1.8110000000000001E-2</c:v>
                </c:pt>
                <c:pt idx="49">
                  <c:v>1.856E-2</c:v>
                </c:pt>
                <c:pt idx="50">
                  <c:v>2.1329999999999998E-2</c:v>
                </c:pt>
                <c:pt idx="51">
                  <c:v>2.1770000000000001E-2</c:v>
                </c:pt>
                <c:pt idx="52">
                  <c:v>2.4549999999999999E-2</c:v>
                </c:pt>
                <c:pt idx="53">
                  <c:v>3.218E-2</c:v>
                </c:pt>
                <c:pt idx="54">
                  <c:v>4.2720000000000001E-2</c:v>
                </c:pt>
                <c:pt idx="55">
                  <c:v>4.6539999999999998E-2</c:v>
                </c:pt>
                <c:pt idx="56">
                  <c:v>5.5690000000000003E-2</c:v>
                </c:pt>
                <c:pt idx="57">
                  <c:v>5.5280000000000003E-2</c:v>
                </c:pt>
                <c:pt idx="58">
                  <c:v>5.493E-2</c:v>
                </c:pt>
                <c:pt idx="59">
                  <c:v>5.4519999999999999E-2</c:v>
                </c:pt>
                <c:pt idx="60">
                  <c:v>5.416E-2</c:v>
                </c:pt>
                <c:pt idx="61">
                  <c:v>5.3990000000000003E-2</c:v>
                </c:pt>
                <c:pt idx="62">
                  <c:v>5.3920000000000003E-2</c:v>
                </c:pt>
                <c:pt idx="63">
                  <c:v>5.1929999999999997E-2</c:v>
                </c:pt>
                <c:pt idx="64">
                  <c:v>4.6280000000000002E-2</c:v>
                </c:pt>
                <c:pt idx="65">
                  <c:v>4.5170000000000002E-2</c:v>
                </c:pt>
                <c:pt idx="66">
                  <c:v>3.8120000000000001E-2</c:v>
                </c:pt>
                <c:pt idx="67">
                  <c:v>3.6330000000000001E-2</c:v>
                </c:pt>
                <c:pt idx="68">
                  <c:v>3.6260000000000001E-2</c:v>
                </c:pt>
                <c:pt idx="69">
                  <c:v>3.6119999999999999E-2</c:v>
                </c:pt>
                <c:pt idx="70">
                  <c:v>3.6119999999999999E-2</c:v>
                </c:pt>
                <c:pt idx="71">
                  <c:v>3.5979999999999998E-2</c:v>
                </c:pt>
                <c:pt idx="72">
                  <c:v>3.5979999999999998E-2</c:v>
                </c:pt>
                <c:pt idx="73">
                  <c:v>3.4590000000000003E-2</c:v>
                </c:pt>
                <c:pt idx="74">
                  <c:v>3.32E-2</c:v>
                </c:pt>
                <c:pt idx="75">
                  <c:v>3.1809999999999998E-2</c:v>
                </c:pt>
                <c:pt idx="76">
                  <c:v>3.0419999999999999E-2</c:v>
                </c:pt>
                <c:pt idx="77">
                  <c:v>2.903E-2</c:v>
                </c:pt>
                <c:pt idx="78">
                  <c:v>2.7640000000000001E-2</c:v>
                </c:pt>
                <c:pt idx="79">
                  <c:v>2.6249999999999999E-2</c:v>
                </c:pt>
                <c:pt idx="80">
                  <c:v>2.486E-2</c:v>
                </c:pt>
                <c:pt idx="81">
                  <c:v>2.3470000000000001E-2</c:v>
                </c:pt>
                <c:pt idx="82">
                  <c:v>2.2079999999999999E-2</c:v>
                </c:pt>
              </c:numCache>
            </c:numRef>
          </c:yVal>
          <c:smooth val="0"/>
        </c:ser>
        <c:ser>
          <c:idx val="1"/>
          <c:order val="1"/>
          <c:tx>
            <c:strRef>
              <c:f>Sheet1!$AB$1</c:f>
              <c:strCache>
                <c:ptCount val="1"/>
                <c:pt idx="0">
                  <c:v>32 GeV</c:v>
                </c:pt>
              </c:strCache>
            </c:strRef>
          </c:tx>
          <c:spPr>
            <a:ln w="19050" cap="rnd">
              <a:solidFill>
                <a:srgbClr val="FF0000"/>
              </a:solidFill>
              <a:round/>
            </a:ln>
            <a:effectLst/>
          </c:spPr>
          <c:marker>
            <c:symbol val="circle"/>
            <c:size val="5"/>
            <c:spPr>
              <a:solidFill>
                <a:schemeClr val="accent2"/>
              </a:solidFill>
              <a:ln w="9525">
                <a:solidFill>
                  <a:schemeClr val="accent2"/>
                </a:solidFill>
              </a:ln>
              <a:effectLst/>
            </c:spPr>
          </c:marker>
          <c:xVal>
            <c:numRef>
              <c:f>Sheet1!$Z$2:$Z$86</c:f>
              <c:numCache>
                <c:formatCode>General</c:formatCode>
                <c:ptCount val="85"/>
                <c:pt idx="0">
                  <c:v>0</c:v>
                </c:pt>
                <c:pt idx="1">
                  <c:v>0</c:v>
                </c:pt>
                <c:pt idx="2">
                  <c:v>1.1332</c:v>
                </c:pt>
                <c:pt idx="3">
                  <c:v>2.9620000000000002</c:v>
                </c:pt>
                <c:pt idx="4">
                  <c:v>3.2667999999999999</c:v>
                </c:pt>
                <c:pt idx="5">
                  <c:v>6.3148</c:v>
                </c:pt>
                <c:pt idx="6">
                  <c:v>6.6464999999999996</c:v>
                </c:pt>
                <c:pt idx="7">
                  <c:v>9.6945099999999993</c:v>
                </c:pt>
                <c:pt idx="8">
                  <c:v>16.095310000000001</c:v>
                </c:pt>
                <c:pt idx="9">
                  <c:v>20.095310000000001</c:v>
                </c:pt>
                <c:pt idx="10">
                  <c:v>20.187110000000001</c:v>
                </c:pt>
                <c:pt idx="11">
                  <c:v>23.235109999999999</c:v>
                </c:pt>
                <c:pt idx="12">
                  <c:v>23.87641</c:v>
                </c:pt>
                <c:pt idx="13">
                  <c:v>26.924420000000001</c:v>
                </c:pt>
                <c:pt idx="14">
                  <c:v>27.58062</c:v>
                </c:pt>
                <c:pt idx="15">
                  <c:v>30.628620000000002</c:v>
                </c:pt>
                <c:pt idx="16">
                  <c:v>31.117570000000001</c:v>
                </c:pt>
                <c:pt idx="17">
                  <c:v>32.617570000000001</c:v>
                </c:pt>
                <c:pt idx="18">
                  <c:v>33.227170000000001</c:v>
                </c:pt>
                <c:pt idx="19">
                  <c:v>33.989170000000001</c:v>
                </c:pt>
                <c:pt idx="20">
                  <c:v>37.868569999999998</c:v>
                </c:pt>
                <c:pt idx="21">
                  <c:v>38.027369999999998</c:v>
                </c:pt>
                <c:pt idx="22">
                  <c:v>38.405169999999998</c:v>
                </c:pt>
                <c:pt idx="23">
                  <c:v>39.905169999999998</c:v>
                </c:pt>
                <c:pt idx="24">
                  <c:v>48.285870000000003</c:v>
                </c:pt>
                <c:pt idx="25">
                  <c:v>49.047870000000003</c:v>
                </c:pt>
                <c:pt idx="26">
                  <c:v>49.935870000000001</c:v>
                </c:pt>
                <c:pt idx="27">
                  <c:v>52.983870000000003</c:v>
                </c:pt>
                <c:pt idx="28">
                  <c:v>53.354669999999999</c:v>
                </c:pt>
                <c:pt idx="29">
                  <c:v>54.854669999999999</c:v>
                </c:pt>
                <c:pt idx="30">
                  <c:v>56.336669999999998</c:v>
                </c:pt>
                <c:pt idx="31">
                  <c:v>59.38467</c:v>
                </c:pt>
                <c:pt idx="32">
                  <c:v>59.755470000000003</c:v>
                </c:pt>
                <c:pt idx="33">
                  <c:v>61.255470000000003</c:v>
                </c:pt>
                <c:pt idx="34">
                  <c:v>63.102170000000001</c:v>
                </c:pt>
                <c:pt idx="35">
                  <c:v>66.15016</c:v>
                </c:pt>
                <c:pt idx="36">
                  <c:v>66.527959999999993</c:v>
                </c:pt>
                <c:pt idx="37">
                  <c:v>66.686760000000007</c:v>
                </c:pt>
                <c:pt idx="38">
                  <c:v>67.267759999999996</c:v>
                </c:pt>
                <c:pt idx="39">
                  <c:v>67.851960000000005</c:v>
                </c:pt>
                <c:pt idx="40">
                  <c:v>68.436160000000001</c:v>
                </c:pt>
                <c:pt idx="41">
                  <c:v>68.740960000000001</c:v>
                </c:pt>
                <c:pt idx="42">
                  <c:v>69.502960000000002</c:v>
                </c:pt>
                <c:pt idx="43">
                  <c:v>69.985960000000006</c:v>
                </c:pt>
                <c:pt idx="44">
                  <c:v>73.033969999999997</c:v>
                </c:pt>
                <c:pt idx="45">
                  <c:v>73.516980000000004</c:v>
                </c:pt>
                <c:pt idx="46">
                  <c:v>76.564989999999995</c:v>
                </c:pt>
                <c:pt idx="47">
                  <c:v>77.047989999999999</c:v>
                </c:pt>
                <c:pt idx="48">
                  <c:v>80.096000000000004</c:v>
                </c:pt>
                <c:pt idx="49">
                  <c:v>80.578999999999994</c:v>
                </c:pt>
                <c:pt idx="50">
                  <c:v>83.627009999999999</c:v>
                </c:pt>
                <c:pt idx="51">
                  <c:v>84.110020000000006</c:v>
                </c:pt>
                <c:pt idx="52">
                  <c:v>87.158029999999997</c:v>
                </c:pt>
                <c:pt idx="53">
                  <c:v>95.535030000000006</c:v>
                </c:pt>
                <c:pt idx="54">
                  <c:v>98.583020000000005</c:v>
                </c:pt>
                <c:pt idx="55">
                  <c:v>99.192620000000005</c:v>
                </c:pt>
                <c:pt idx="56">
                  <c:v>102.24062000000001</c:v>
                </c:pt>
                <c:pt idx="57">
                  <c:v>103.12321</c:v>
                </c:pt>
                <c:pt idx="58">
                  <c:v>103.88522</c:v>
                </c:pt>
                <c:pt idx="59">
                  <c:v>104.77441</c:v>
                </c:pt>
                <c:pt idx="60">
                  <c:v>105.53642000000001</c:v>
                </c:pt>
                <c:pt idx="61">
                  <c:v>105.91422</c:v>
                </c:pt>
                <c:pt idx="62">
                  <c:v>106.07301</c:v>
                </c:pt>
                <c:pt idx="63">
                  <c:v>110.36362</c:v>
                </c:pt>
                <c:pt idx="64">
                  <c:v>122.55562</c:v>
                </c:pt>
                <c:pt idx="65">
                  <c:v>124.95482</c:v>
                </c:pt>
                <c:pt idx="66">
                  <c:v>140.19481999999999</c:v>
                </c:pt>
                <c:pt idx="67">
                  <c:v>144.04723000000001</c:v>
                </c:pt>
                <c:pt idx="68">
                  <c:v>144.20602</c:v>
                </c:pt>
                <c:pt idx="69">
                  <c:v>144.51082</c:v>
                </c:pt>
                <c:pt idx="70">
                  <c:v>144.51082</c:v>
                </c:pt>
                <c:pt idx="71">
                  <c:v>144.81560999999999</c:v>
                </c:pt>
                <c:pt idx="72">
                  <c:v>144.81560999999999</c:v>
                </c:pt>
                <c:pt idx="73">
                  <c:v>147.81560999999999</c:v>
                </c:pt>
                <c:pt idx="74">
                  <c:v>150.81560999999999</c:v>
                </c:pt>
                <c:pt idx="75">
                  <c:v>153.81560999999999</c:v>
                </c:pt>
                <c:pt idx="76">
                  <c:v>156.81560999999999</c:v>
                </c:pt>
                <c:pt idx="77">
                  <c:v>159.81560999999999</c:v>
                </c:pt>
                <c:pt idx="78">
                  <c:v>162.81560999999999</c:v>
                </c:pt>
                <c:pt idx="79">
                  <c:v>165.81560999999999</c:v>
                </c:pt>
                <c:pt idx="80">
                  <c:v>168.81560999999999</c:v>
                </c:pt>
                <c:pt idx="81">
                  <c:v>171.81560999999999</c:v>
                </c:pt>
                <c:pt idx="82">
                  <c:v>174.81560999999999</c:v>
                </c:pt>
              </c:numCache>
            </c:numRef>
          </c:xVal>
          <c:yVal>
            <c:numRef>
              <c:f>Sheet1!$AB$2:$AB$86</c:f>
              <c:numCache>
                <c:formatCode>General</c:formatCode>
                <c:ptCount val="85"/>
                <c:pt idx="0">
                  <c:v>4.0000000000000001E-3</c:v>
                </c:pt>
                <c:pt idx="1">
                  <c:v>4.0000000000000001E-3</c:v>
                </c:pt>
                <c:pt idx="2">
                  <c:v>4.0000000000000001E-3</c:v>
                </c:pt>
                <c:pt idx="3">
                  <c:v>4.0000000000000001E-3</c:v>
                </c:pt>
                <c:pt idx="4">
                  <c:v>4.0000000000000001E-3</c:v>
                </c:pt>
                <c:pt idx="5">
                  <c:v>2.8900000000000002E-3</c:v>
                </c:pt>
                <c:pt idx="6">
                  <c:v>2.66E-3</c:v>
                </c:pt>
                <c:pt idx="7">
                  <c:v>5.5000000000000003E-4</c:v>
                </c:pt>
                <c:pt idx="8">
                  <c:v>3.8800000000000002E-3</c:v>
                </c:pt>
                <c:pt idx="9">
                  <c:v>6.6499999999999997E-3</c:v>
                </c:pt>
                <c:pt idx="10">
                  <c:v>6.7099999999999998E-3</c:v>
                </c:pt>
                <c:pt idx="11">
                  <c:v>1.044E-2</c:v>
                </c:pt>
                <c:pt idx="12">
                  <c:v>1.1610000000000001E-2</c:v>
                </c:pt>
                <c:pt idx="13">
                  <c:v>1.72E-2</c:v>
                </c:pt>
                <c:pt idx="14">
                  <c:v>1.8409999999999999E-2</c:v>
                </c:pt>
                <c:pt idx="15">
                  <c:v>1.9879999999999998E-2</c:v>
                </c:pt>
                <c:pt idx="16">
                  <c:v>1.9439999999999999E-2</c:v>
                </c:pt>
                <c:pt idx="17">
                  <c:v>1.8089999999999998E-2</c:v>
                </c:pt>
                <c:pt idx="18">
                  <c:v>1.754E-2</c:v>
                </c:pt>
                <c:pt idx="19">
                  <c:v>1.686E-2</c:v>
                </c:pt>
                <c:pt idx="20">
                  <c:v>1.337E-2</c:v>
                </c:pt>
                <c:pt idx="21">
                  <c:v>1.3220000000000001E-2</c:v>
                </c:pt>
                <c:pt idx="22">
                  <c:v>1.2880000000000001E-2</c:v>
                </c:pt>
                <c:pt idx="23">
                  <c:v>1.153E-2</c:v>
                </c:pt>
                <c:pt idx="24">
                  <c:v>3.9899999999999996E-3</c:v>
                </c:pt>
                <c:pt idx="25">
                  <c:v>3.31E-3</c:v>
                </c:pt>
                <c:pt idx="26">
                  <c:v>2.5100000000000001E-3</c:v>
                </c:pt>
                <c:pt idx="27">
                  <c:v>2.5999999999999998E-4</c:v>
                </c:pt>
                <c:pt idx="28">
                  <c:v>2.0000000000000002E-5</c:v>
                </c:pt>
                <c:pt idx="29">
                  <c:v>9.6000000000000002E-4</c:v>
                </c:pt>
                <c:pt idx="30">
                  <c:v>1.92E-3</c:v>
                </c:pt>
                <c:pt idx="31">
                  <c:v>3.2100000000000002E-3</c:v>
                </c:pt>
                <c:pt idx="32">
                  <c:v>3.2699999999999999E-3</c:v>
                </c:pt>
                <c:pt idx="33">
                  <c:v>3.5200000000000001E-3</c:v>
                </c:pt>
                <c:pt idx="34">
                  <c:v>3.82E-3</c:v>
                </c:pt>
                <c:pt idx="35">
                  <c:v>5.3899999999999998E-3</c:v>
                </c:pt>
                <c:pt idx="36">
                  <c:v>5.7400000000000003E-3</c:v>
                </c:pt>
                <c:pt idx="37">
                  <c:v>5.8799999999999998E-3</c:v>
                </c:pt>
                <c:pt idx="38">
                  <c:v>6.4099999999999999E-3</c:v>
                </c:pt>
                <c:pt idx="39">
                  <c:v>6.94E-3</c:v>
                </c:pt>
                <c:pt idx="40">
                  <c:v>7.4799999999999997E-3</c:v>
                </c:pt>
                <c:pt idx="41">
                  <c:v>7.7600000000000004E-3</c:v>
                </c:pt>
                <c:pt idx="42">
                  <c:v>8.4499999999999992E-3</c:v>
                </c:pt>
                <c:pt idx="43">
                  <c:v>8.8900000000000003E-3</c:v>
                </c:pt>
                <c:pt idx="44">
                  <c:v>1.1679999999999999E-2</c:v>
                </c:pt>
                <c:pt idx="45">
                  <c:v>1.2120000000000001E-2</c:v>
                </c:pt>
                <c:pt idx="46">
                  <c:v>1.49E-2</c:v>
                </c:pt>
                <c:pt idx="47">
                  <c:v>1.5339999999999999E-2</c:v>
                </c:pt>
                <c:pt idx="48">
                  <c:v>1.8120000000000001E-2</c:v>
                </c:pt>
                <c:pt idx="49">
                  <c:v>1.856E-2</c:v>
                </c:pt>
                <c:pt idx="50">
                  <c:v>2.1340000000000001E-2</c:v>
                </c:pt>
                <c:pt idx="51">
                  <c:v>2.1780000000000001E-2</c:v>
                </c:pt>
                <c:pt idx="52">
                  <c:v>2.4559999999999998E-2</c:v>
                </c:pt>
                <c:pt idx="53">
                  <c:v>3.2190000000000003E-2</c:v>
                </c:pt>
                <c:pt idx="54">
                  <c:v>4.2750000000000003E-2</c:v>
                </c:pt>
                <c:pt idx="55">
                  <c:v>4.657E-2</c:v>
                </c:pt>
                <c:pt idx="56">
                  <c:v>5.5719999999999999E-2</c:v>
                </c:pt>
                <c:pt idx="57">
                  <c:v>5.5309999999999998E-2</c:v>
                </c:pt>
                <c:pt idx="58">
                  <c:v>5.4960000000000002E-2</c:v>
                </c:pt>
                <c:pt idx="59">
                  <c:v>5.4550000000000001E-2</c:v>
                </c:pt>
                <c:pt idx="60">
                  <c:v>5.4190000000000002E-2</c:v>
                </c:pt>
                <c:pt idx="61">
                  <c:v>5.4019999999999999E-2</c:v>
                </c:pt>
                <c:pt idx="62">
                  <c:v>5.3949999999999998E-2</c:v>
                </c:pt>
                <c:pt idx="63">
                  <c:v>5.1959999999999999E-2</c:v>
                </c:pt>
                <c:pt idx="64">
                  <c:v>4.6309999999999997E-2</c:v>
                </c:pt>
                <c:pt idx="65">
                  <c:v>4.5199999999999997E-2</c:v>
                </c:pt>
                <c:pt idx="66">
                  <c:v>3.814E-2</c:v>
                </c:pt>
                <c:pt idx="67">
                  <c:v>3.6360000000000003E-2</c:v>
                </c:pt>
                <c:pt idx="68">
                  <c:v>3.628E-2</c:v>
                </c:pt>
                <c:pt idx="69">
                  <c:v>3.6139999999999999E-2</c:v>
                </c:pt>
                <c:pt idx="70">
                  <c:v>3.6139999999999999E-2</c:v>
                </c:pt>
                <c:pt idx="71">
                  <c:v>3.5999999999999997E-2</c:v>
                </c:pt>
                <c:pt idx="72">
                  <c:v>3.5999999999999997E-2</c:v>
                </c:pt>
                <c:pt idx="73">
                  <c:v>3.4610000000000002E-2</c:v>
                </c:pt>
                <c:pt idx="74">
                  <c:v>3.322E-2</c:v>
                </c:pt>
                <c:pt idx="75">
                  <c:v>3.1829999999999997E-2</c:v>
                </c:pt>
                <c:pt idx="76">
                  <c:v>3.0439999999999998E-2</c:v>
                </c:pt>
                <c:pt idx="77">
                  <c:v>2.9049999999999999E-2</c:v>
                </c:pt>
                <c:pt idx="78">
                  <c:v>2.767E-2</c:v>
                </c:pt>
                <c:pt idx="79">
                  <c:v>2.6280000000000001E-2</c:v>
                </c:pt>
                <c:pt idx="80">
                  <c:v>2.4889999999999999E-2</c:v>
                </c:pt>
                <c:pt idx="81">
                  <c:v>2.35E-2</c:v>
                </c:pt>
                <c:pt idx="82">
                  <c:v>2.2110000000000001E-2</c:v>
                </c:pt>
              </c:numCache>
            </c:numRef>
          </c:yVal>
          <c:smooth val="0"/>
        </c:ser>
        <c:ser>
          <c:idx val="2"/>
          <c:order val="2"/>
          <c:tx>
            <c:strRef>
              <c:f>Sheet1!$AC$1</c:f>
              <c:strCache>
                <c:ptCount val="1"/>
                <c:pt idx="0">
                  <c:v>2 GeV</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Sheet1!$Z$2:$Z$86</c:f>
              <c:numCache>
                <c:formatCode>General</c:formatCode>
                <c:ptCount val="85"/>
                <c:pt idx="0">
                  <c:v>0</c:v>
                </c:pt>
                <c:pt idx="1">
                  <c:v>0</c:v>
                </c:pt>
                <c:pt idx="2">
                  <c:v>1.1332</c:v>
                </c:pt>
                <c:pt idx="3">
                  <c:v>2.9620000000000002</c:v>
                </c:pt>
                <c:pt idx="4">
                  <c:v>3.2667999999999999</c:v>
                </c:pt>
                <c:pt idx="5">
                  <c:v>6.3148</c:v>
                </c:pt>
                <c:pt idx="6">
                  <c:v>6.6464999999999996</c:v>
                </c:pt>
                <c:pt idx="7">
                  <c:v>9.6945099999999993</c:v>
                </c:pt>
                <c:pt idx="8">
                  <c:v>16.095310000000001</c:v>
                </c:pt>
                <c:pt idx="9">
                  <c:v>20.095310000000001</c:v>
                </c:pt>
                <c:pt idx="10">
                  <c:v>20.187110000000001</c:v>
                </c:pt>
                <c:pt idx="11">
                  <c:v>23.235109999999999</c:v>
                </c:pt>
                <c:pt idx="12">
                  <c:v>23.87641</c:v>
                </c:pt>
                <c:pt idx="13">
                  <c:v>26.924420000000001</c:v>
                </c:pt>
                <c:pt idx="14">
                  <c:v>27.58062</c:v>
                </c:pt>
                <c:pt idx="15">
                  <c:v>30.628620000000002</c:v>
                </c:pt>
                <c:pt idx="16">
                  <c:v>31.117570000000001</c:v>
                </c:pt>
                <c:pt idx="17">
                  <c:v>32.617570000000001</c:v>
                </c:pt>
                <c:pt idx="18">
                  <c:v>33.227170000000001</c:v>
                </c:pt>
                <c:pt idx="19">
                  <c:v>33.989170000000001</c:v>
                </c:pt>
                <c:pt idx="20">
                  <c:v>37.868569999999998</c:v>
                </c:pt>
                <c:pt idx="21">
                  <c:v>38.027369999999998</c:v>
                </c:pt>
                <c:pt idx="22">
                  <c:v>38.405169999999998</c:v>
                </c:pt>
                <c:pt idx="23">
                  <c:v>39.905169999999998</c:v>
                </c:pt>
                <c:pt idx="24">
                  <c:v>48.285870000000003</c:v>
                </c:pt>
                <c:pt idx="25">
                  <c:v>49.047870000000003</c:v>
                </c:pt>
                <c:pt idx="26">
                  <c:v>49.935870000000001</c:v>
                </c:pt>
                <c:pt idx="27">
                  <c:v>52.983870000000003</c:v>
                </c:pt>
                <c:pt idx="28">
                  <c:v>53.354669999999999</c:v>
                </c:pt>
                <c:pt idx="29">
                  <c:v>54.854669999999999</c:v>
                </c:pt>
                <c:pt idx="30">
                  <c:v>56.336669999999998</c:v>
                </c:pt>
                <c:pt idx="31">
                  <c:v>59.38467</c:v>
                </c:pt>
                <c:pt idx="32">
                  <c:v>59.755470000000003</c:v>
                </c:pt>
                <c:pt idx="33">
                  <c:v>61.255470000000003</c:v>
                </c:pt>
                <c:pt idx="34">
                  <c:v>63.102170000000001</c:v>
                </c:pt>
                <c:pt idx="35">
                  <c:v>66.15016</c:v>
                </c:pt>
                <c:pt idx="36">
                  <c:v>66.527959999999993</c:v>
                </c:pt>
                <c:pt idx="37">
                  <c:v>66.686760000000007</c:v>
                </c:pt>
                <c:pt idx="38">
                  <c:v>67.267759999999996</c:v>
                </c:pt>
                <c:pt idx="39">
                  <c:v>67.851960000000005</c:v>
                </c:pt>
                <c:pt idx="40">
                  <c:v>68.436160000000001</c:v>
                </c:pt>
                <c:pt idx="41">
                  <c:v>68.740960000000001</c:v>
                </c:pt>
                <c:pt idx="42">
                  <c:v>69.502960000000002</c:v>
                </c:pt>
                <c:pt idx="43">
                  <c:v>69.985960000000006</c:v>
                </c:pt>
                <c:pt idx="44">
                  <c:v>73.033969999999997</c:v>
                </c:pt>
                <c:pt idx="45">
                  <c:v>73.516980000000004</c:v>
                </c:pt>
                <c:pt idx="46">
                  <c:v>76.564989999999995</c:v>
                </c:pt>
                <c:pt idx="47">
                  <c:v>77.047989999999999</c:v>
                </c:pt>
                <c:pt idx="48">
                  <c:v>80.096000000000004</c:v>
                </c:pt>
                <c:pt idx="49">
                  <c:v>80.578999999999994</c:v>
                </c:pt>
                <c:pt idx="50">
                  <c:v>83.627009999999999</c:v>
                </c:pt>
                <c:pt idx="51">
                  <c:v>84.110020000000006</c:v>
                </c:pt>
                <c:pt idx="52">
                  <c:v>87.158029999999997</c:v>
                </c:pt>
                <c:pt idx="53">
                  <c:v>95.535030000000006</c:v>
                </c:pt>
                <c:pt idx="54">
                  <c:v>98.583020000000005</c:v>
                </c:pt>
                <c:pt idx="55">
                  <c:v>99.192620000000005</c:v>
                </c:pt>
                <c:pt idx="56">
                  <c:v>102.24062000000001</c:v>
                </c:pt>
                <c:pt idx="57">
                  <c:v>103.12321</c:v>
                </c:pt>
                <c:pt idx="58">
                  <c:v>103.88522</c:v>
                </c:pt>
                <c:pt idx="59">
                  <c:v>104.77441</c:v>
                </c:pt>
                <c:pt idx="60">
                  <c:v>105.53642000000001</c:v>
                </c:pt>
                <c:pt idx="61">
                  <c:v>105.91422</c:v>
                </c:pt>
                <c:pt idx="62">
                  <c:v>106.07301</c:v>
                </c:pt>
                <c:pt idx="63">
                  <c:v>110.36362</c:v>
                </c:pt>
                <c:pt idx="64">
                  <c:v>122.55562</c:v>
                </c:pt>
                <c:pt idx="65">
                  <c:v>124.95482</c:v>
                </c:pt>
                <c:pt idx="66">
                  <c:v>140.19481999999999</c:v>
                </c:pt>
                <c:pt idx="67">
                  <c:v>144.04723000000001</c:v>
                </c:pt>
                <c:pt idx="68">
                  <c:v>144.20602</c:v>
                </c:pt>
                <c:pt idx="69">
                  <c:v>144.51082</c:v>
                </c:pt>
                <c:pt idx="70">
                  <c:v>144.51082</c:v>
                </c:pt>
                <c:pt idx="71">
                  <c:v>144.81560999999999</c:v>
                </c:pt>
                <c:pt idx="72">
                  <c:v>144.81560999999999</c:v>
                </c:pt>
                <c:pt idx="73">
                  <c:v>147.81560999999999</c:v>
                </c:pt>
                <c:pt idx="74">
                  <c:v>150.81560999999999</c:v>
                </c:pt>
                <c:pt idx="75">
                  <c:v>153.81560999999999</c:v>
                </c:pt>
                <c:pt idx="76">
                  <c:v>156.81560999999999</c:v>
                </c:pt>
                <c:pt idx="77">
                  <c:v>159.81560999999999</c:v>
                </c:pt>
                <c:pt idx="78">
                  <c:v>162.81560999999999</c:v>
                </c:pt>
                <c:pt idx="79">
                  <c:v>165.81560999999999</c:v>
                </c:pt>
                <c:pt idx="80">
                  <c:v>168.81560999999999</c:v>
                </c:pt>
                <c:pt idx="81">
                  <c:v>171.81560999999999</c:v>
                </c:pt>
                <c:pt idx="82">
                  <c:v>174.81560999999999</c:v>
                </c:pt>
              </c:numCache>
            </c:numRef>
          </c:xVal>
          <c:yVal>
            <c:numRef>
              <c:f>Sheet1!$AC$2:$AC$86</c:f>
              <c:numCache>
                <c:formatCode>General</c:formatCode>
                <c:ptCount val="85"/>
                <c:pt idx="0">
                  <c:v>4.0000000000000001E-3</c:v>
                </c:pt>
                <c:pt idx="1">
                  <c:v>4.0000000000000001E-3</c:v>
                </c:pt>
                <c:pt idx="2">
                  <c:v>4.0000000000000001E-3</c:v>
                </c:pt>
                <c:pt idx="3">
                  <c:v>4.0000000000000001E-3</c:v>
                </c:pt>
                <c:pt idx="4">
                  <c:v>4.0000000000000001E-3</c:v>
                </c:pt>
                <c:pt idx="5">
                  <c:v>2.8900000000000002E-3</c:v>
                </c:pt>
                <c:pt idx="6">
                  <c:v>2.66E-3</c:v>
                </c:pt>
                <c:pt idx="7">
                  <c:v>5.5000000000000003E-4</c:v>
                </c:pt>
                <c:pt idx="8">
                  <c:v>3.8800000000000002E-3</c:v>
                </c:pt>
                <c:pt idx="9">
                  <c:v>6.6499999999999997E-3</c:v>
                </c:pt>
                <c:pt idx="10">
                  <c:v>6.7099999999999998E-3</c:v>
                </c:pt>
                <c:pt idx="11">
                  <c:v>1.044E-2</c:v>
                </c:pt>
                <c:pt idx="12">
                  <c:v>1.1610000000000001E-2</c:v>
                </c:pt>
                <c:pt idx="13">
                  <c:v>1.72E-2</c:v>
                </c:pt>
                <c:pt idx="14">
                  <c:v>1.8409999999999999E-2</c:v>
                </c:pt>
                <c:pt idx="15">
                  <c:v>1.9879999999999998E-2</c:v>
                </c:pt>
                <c:pt idx="16">
                  <c:v>1.9439999999999999E-2</c:v>
                </c:pt>
                <c:pt idx="17">
                  <c:v>1.8089999999999998E-2</c:v>
                </c:pt>
                <c:pt idx="18">
                  <c:v>1.754E-2</c:v>
                </c:pt>
                <c:pt idx="19">
                  <c:v>1.686E-2</c:v>
                </c:pt>
                <c:pt idx="20">
                  <c:v>1.337E-2</c:v>
                </c:pt>
                <c:pt idx="21">
                  <c:v>1.3220000000000001E-2</c:v>
                </c:pt>
                <c:pt idx="22">
                  <c:v>1.2880000000000001E-2</c:v>
                </c:pt>
                <c:pt idx="23">
                  <c:v>1.153E-2</c:v>
                </c:pt>
                <c:pt idx="24">
                  <c:v>3.9899999999999996E-3</c:v>
                </c:pt>
                <c:pt idx="25">
                  <c:v>3.31E-3</c:v>
                </c:pt>
                <c:pt idx="26">
                  <c:v>2.5100000000000001E-3</c:v>
                </c:pt>
                <c:pt idx="27">
                  <c:v>2.5999999999999998E-4</c:v>
                </c:pt>
                <c:pt idx="28">
                  <c:v>2.0000000000000002E-5</c:v>
                </c:pt>
                <c:pt idx="29">
                  <c:v>9.6000000000000002E-4</c:v>
                </c:pt>
                <c:pt idx="30">
                  <c:v>1.92E-3</c:v>
                </c:pt>
                <c:pt idx="31">
                  <c:v>3.2100000000000002E-3</c:v>
                </c:pt>
                <c:pt idx="32">
                  <c:v>3.2699999999999999E-3</c:v>
                </c:pt>
                <c:pt idx="33">
                  <c:v>3.5200000000000001E-3</c:v>
                </c:pt>
                <c:pt idx="34">
                  <c:v>3.82E-3</c:v>
                </c:pt>
                <c:pt idx="35">
                  <c:v>5.3899999999999998E-3</c:v>
                </c:pt>
                <c:pt idx="36">
                  <c:v>5.7400000000000003E-3</c:v>
                </c:pt>
                <c:pt idx="37">
                  <c:v>5.8799999999999998E-3</c:v>
                </c:pt>
                <c:pt idx="38">
                  <c:v>6.4099999999999999E-3</c:v>
                </c:pt>
                <c:pt idx="39">
                  <c:v>6.94E-3</c:v>
                </c:pt>
                <c:pt idx="40">
                  <c:v>7.4900000000000001E-3</c:v>
                </c:pt>
                <c:pt idx="41">
                  <c:v>7.77E-3</c:v>
                </c:pt>
                <c:pt idx="42">
                  <c:v>8.5100000000000002E-3</c:v>
                </c:pt>
                <c:pt idx="43">
                  <c:v>8.9800000000000001E-3</c:v>
                </c:pt>
                <c:pt idx="44">
                  <c:v>1.2070000000000001E-2</c:v>
                </c:pt>
                <c:pt idx="45">
                  <c:v>1.257E-2</c:v>
                </c:pt>
                <c:pt idx="46">
                  <c:v>1.575E-2</c:v>
                </c:pt>
                <c:pt idx="47">
                  <c:v>1.626E-2</c:v>
                </c:pt>
                <c:pt idx="48">
                  <c:v>1.95E-2</c:v>
                </c:pt>
                <c:pt idx="49">
                  <c:v>2.001E-2</c:v>
                </c:pt>
                <c:pt idx="50">
                  <c:v>2.3269999999999999E-2</c:v>
                </c:pt>
                <c:pt idx="51">
                  <c:v>2.3779999999999999E-2</c:v>
                </c:pt>
                <c:pt idx="52">
                  <c:v>2.7050000000000001E-2</c:v>
                </c:pt>
                <c:pt idx="53">
                  <c:v>3.6069999999999998E-2</c:v>
                </c:pt>
                <c:pt idx="54">
                  <c:v>4.8079999999999998E-2</c:v>
                </c:pt>
                <c:pt idx="55">
                  <c:v>5.2409999999999998E-2</c:v>
                </c:pt>
                <c:pt idx="56">
                  <c:v>6.2820000000000001E-2</c:v>
                </c:pt>
                <c:pt idx="57">
                  <c:v>6.2390000000000001E-2</c:v>
                </c:pt>
                <c:pt idx="58">
                  <c:v>6.2019999999999999E-2</c:v>
                </c:pt>
                <c:pt idx="59">
                  <c:v>6.1580000000000003E-2</c:v>
                </c:pt>
                <c:pt idx="60">
                  <c:v>6.1210000000000001E-2</c:v>
                </c:pt>
                <c:pt idx="61">
                  <c:v>6.1030000000000001E-2</c:v>
                </c:pt>
                <c:pt idx="62">
                  <c:v>6.0949999999999997E-2</c:v>
                </c:pt>
                <c:pt idx="63">
                  <c:v>5.885E-2</c:v>
                </c:pt>
                <c:pt idx="64">
                  <c:v>5.2909999999999999E-2</c:v>
                </c:pt>
                <c:pt idx="65">
                  <c:v>5.1749999999999997E-2</c:v>
                </c:pt>
                <c:pt idx="66">
                  <c:v>4.4350000000000001E-2</c:v>
                </c:pt>
                <c:pt idx="67">
                  <c:v>4.249E-2</c:v>
                </c:pt>
                <c:pt idx="68">
                  <c:v>4.2410000000000003E-2</c:v>
                </c:pt>
                <c:pt idx="69">
                  <c:v>4.2270000000000002E-2</c:v>
                </c:pt>
                <c:pt idx="70">
                  <c:v>4.2270000000000002E-2</c:v>
                </c:pt>
                <c:pt idx="71">
                  <c:v>4.2119999999999998E-2</c:v>
                </c:pt>
                <c:pt idx="72">
                  <c:v>4.2119999999999998E-2</c:v>
                </c:pt>
                <c:pt idx="73">
                  <c:v>4.0669999999999998E-2</c:v>
                </c:pt>
                <c:pt idx="74">
                  <c:v>3.9219999999999998E-2</c:v>
                </c:pt>
                <c:pt idx="75">
                  <c:v>3.7780000000000001E-2</c:v>
                </c:pt>
                <c:pt idx="76">
                  <c:v>3.6339999999999997E-2</c:v>
                </c:pt>
                <c:pt idx="77">
                  <c:v>3.49E-2</c:v>
                </c:pt>
                <c:pt idx="78">
                  <c:v>3.347E-2</c:v>
                </c:pt>
                <c:pt idx="79">
                  <c:v>3.2039999999999999E-2</c:v>
                </c:pt>
                <c:pt idx="80">
                  <c:v>3.0609999999999998E-2</c:v>
                </c:pt>
                <c:pt idx="81">
                  <c:v>2.9190000000000001E-2</c:v>
                </c:pt>
                <c:pt idx="82">
                  <c:v>2.7779999999999999E-2</c:v>
                </c:pt>
              </c:numCache>
            </c:numRef>
          </c:yVal>
          <c:smooth val="0"/>
        </c:ser>
        <c:dLbls>
          <c:showLegendKey val="0"/>
          <c:showVal val="0"/>
          <c:showCatName val="0"/>
          <c:showSerName val="0"/>
          <c:showPercent val="0"/>
          <c:showBubbleSize val="0"/>
        </c:dLbls>
        <c:axId val="139414888"/>
        <c:axId val="139414496"/>
      </c:scatterChart>
      <c:valAx>
        <c:axId val="1394148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Longitudinal Extent</a:t>
                </a:r>
                <a:r>
                  <a:rPr lang="en-US" baseline="0"/>
                  <a:t> (meters)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14496"/>
        <c:crosses val="autoZero"/>
        <c:crossBetween val="midCat"/>
      </c:valAx>
      <c:valAx>
        <c:axId val="139414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.5</a:t>
                </a:r>
                <a:r>
                  <a:rPr lang="en-US" baseline="0"/>
                  <a:t> Vertical Extant (meters)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41488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5</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Backfish x3721 13947N</dc:creator>
  <cp:keywords/>
  <dc:description/>
  <cp:lastModifiedBy>Michael Backfish x3721 13947N</cp:lastModifiedBy>
  <cp:revision>8</cp:revision>
  <dcterms:created xsi:type="dcterms:W3CDTF">2016-02-04T19:14:00Z</dcterms:created>
  <dcterms:modified xsi:type="dcterms:W3CDTF">2016-02-04T22:59:00Z</dcterms:modified>
</cp:coreProperties>
</file>