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FE4B" w14:textId="73B0E5D9" w:rsidR="00445E6B" w:rsidRPr="00DD0CE1" w:rsidRDefault="00445E6B">
      <w:pPr>
        <w:rPr>
          <w:b/>
          <w:bCs/>
          <w:sz w:val="24"/>
          <w:szCs w:val="24"/>
          <w:u w:val="single"/>
        </w:rPr>
      </w:pPr>
      <w:bookmarkStart w:id="0" w:name="_GoBack"/>
      <w:r w:rsidRPr="00DD0CE1">
        <w:rPr>
          <w:b/>
          <w:bCs/>
          <w:sz w:val="24"/>
          <w:szCs w:val="24"/>
          <w:u w:val="single"/>
        </w:rPr>
        <w:t>Questions and Remarks</w:t>
      </w:r>
    </w:p>
    <w:p w14:paraId="591E2C0F" w14:textId="758D3355" w:rsidR="009E0966" w:rsidRPr="00DD0CE1" w:rsidRDefault="009E0966" w:rsidP="00757E63">
      <w:pPr>
        <w:rPr>
          <w:rFonts w:ascii="Calibri" w:eastAsia="Times New Roman" w:hAnsi="Calibri" w:cs="Calibri"/>
          <w:b/>
          <w:bCs/>
          <w:color w:val="000000"/>
          <w:sz w:val="24"/>
          <w:szCs w:val="24"/>
          <w:shd w:val="clear" w:color="auto" w:fill="FFFFFF"/>
        </w:rPr>
      </w:pPr>
      <w:r w:rsidRPr="00757E63">
        <w:rPr>
          <w:rFonts w:ascii="Calibri" w:eastAsia="Times New Roman" w:hAnsi="Calibri" w:cs="Calibri"/>
          <w:b/>
          <w:bCs/>
          <w:color w:val="000000"/>
          <w:sz w:val="24"/>
          <w:szCs w:val="24"/>
          <w:shd w:val="clear" w:color="auto" w:fill="FFFFFF"/>
        </w:rPr>
        <w:t xml:space="preserve">Hannes </w:t>
      </w:r>
      <w:proofErr w:type="spellStart"/>
      <w:r w:rsidRPr="00757E63">
        <w:rPr>
          <w:rFonts w:ascii="Calibri" w:eastAsia="Times New Roman" w:hAnsi="Calibri" w:cs="Calibri"/>
          <w:b/>
          <w:bCs/>
          <w:color w:val="000000"/>
          <w:sz w:val="24"/>
          <w:szCs w:val="24"/>
          <w:shd w:val="clear" w:color="auto" w:fill="FFFFFF"/>
        </w:rPr>
        <w:t>Batosik</w:t>
      </w:r>
      <w:proofErr w:type="spellEnd"/>
      <w:r w:rsidRPr="00757E63">
        <w:rPr>
          <w:rFonts w:ascii="Calibri" w:eastAsia="Times New Roman" w:hAnsi="Calibri" w:cs="Calibri"/>
          <w:b/>
          <w:bCs/>
          <w:color w:val="000000"/>
          <w:sz w:val="24"/>
          <w:szCs w:val="24"/>
          <w:shd w:val="clear" w:color="auto" w:fill="FFFFFF"/>
        </w:rPr>
        <w:t>:</w:t>
      </w:r>
      <w:r w:rsidRPr="00757E63">
        <w:rPr>
          <w:rFonts w:ascii="Calibri" w:eastAsia="Times New Roman" w:hAnsi="Calibri" w:cs="Calibri"/>
          <w:color w:val="000000"/>
          <w:sz w:val="24"/>
          <w:szCs w:val="24"/>
          <w:shd w:val="clear" w:color="auto" w:fill="FFFFFF"/>
        </w:rPr>
        <w:t> Lattice Periodicity (S.03) and Emittance Growth (S.09)</w:t>
      </w:r>
      <w:r w:rsidRPr="00DD0CE1">
        <w:rPr>
          <w:rFonts w:ascii="Calibri" w:eastAsia="Times New Roman" w:hAnsi="Calibri" w:cs="Calibri"/>
          <w:color w:val="000000"/>
          <w:sz w:val="24"/>
          <w:szCs w:val="24"/>
          <w:shd w:val="clear" w:color="auto" w:fill="FFFFFF"/>
        </w:rPr>
        <w:t xml:space="preserve"> - I</w:t>
      </w:r>
    </w:p>
    <w:p w14:paraId="28C36933" w14:textId="535403AF" w:rsidR="00757E63" w:rsidRPr="00DD0CE1" w:rsidRDefault="00445E6B" w:rsidP="00757E63">
      <w:pPr>
        <w:rPr>
          <w:rFonts w:ascii="Calibri" w:eastAsia="Times New Roman" w:hAnsi="Calibri" w:cs="Calibri"/>
          <w:b/>
          <w:bCs/>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1)</w:t>
      </w:r>
      <w:r w:rsidR="00E3232E" w:rsidRPr="00DD0CE1">
        <w:rPr>
          <w:rFonts w:ascii="Calibri" w:eastAsia="Times New Roman" w:hAnsi="Calibri" w:cs="Calibri"/>
          <w:b/>
          <w:bCs/>
          <w:color w:val="000000"/>
          <w:sz w:val="24"/>
          <w:szCs w:val="24"/>
          <w:shd w:val="clear" w:color="auto" w:fill="FFFFFF"/>
        </w:rPr>
        <w:t xml:space="preserve"> </w:t>
      </w:r>
      <w:r w:rsidR="00E3232E" w:rsidRPr="00DD0CE1">
        <w:rPr>
          <w:rFonts w:ascii="Calibri" w:eastAsia="Times New Roman" w:hAnsi="Calibri" w:cs="Calibri"/>
          <w:color w:val="000000"/>
          <w:sz w:val="24"/>
          <w:szCs w:val="24"/>
          <w:shd w:val="clear" w:color="auto" w:fill="FFFFFF"/>
        </w:rPr>
        <w:t xml:space="preserve">During </w:t>
      </w:r>
      <w:r w:rsidR="00E3232E" w:rsidRPr="00DD0CE1">
        <w:rPr>
          <w:rFonts w:ascii="Calibri" w:eastAsia="Times New Roman" w:hAnsi="Calibri" w:cs="Calibri"/>
          <w:color w:val="000000"/>
          <w:sz w:val="24"/>
          <w:szCs w:val="24"/>
          <w:shd w:val="clear" w:color="auto" w:fill="FFFFFF"/>
        </w:rPr>
        <w:t>Hannes</w:t>
      </w:r>
      <w:r w:rsidR="00E3232E" w:rsidRPr="00DD0CE1">
        <w:rPr>
          <w:rFonts w:ascii="Calibri" w:eastAsia="Times New Roman" w:hAnsi="Calibri" w:cs="Calibri"/>
          <w:color w:val="000000"/>
          <w:sz w:val="24"/>
          <w:szCs w:val="24"/>
          <w:shd w:val="clear" w:color="auto" w:fill="FFFFFF"/>
        </w:rPr>
        <w:t>, talk he</w:t>
      </w:r>
      <w:r w:rsidR="00E3232E" w:rsidRPr="00DD0CE1">
        <w:rPr>
          <w:rFonts w:ascii="Calibri" w:eastAsia="Times New Roman" w:hAnsi="Calibri" w:cs="Calibri"/>
          <w:color w:val="000000"/>
          <w:sz w:val="24"/>
          <w:szCs w:val="24"/>
          <w:shd w:val="clear" w:color="auto" w:fill="FFFFFF"/>
        </w:rPr>
        <w:t xml:space="preserve"> points out a significant emittance growth at transition observed at 18+ turns in the IPM data. Jeff E remarks that this coincided with very significant losses.</w:t>
      </w:r>
    </w:p>
    <w:p w14:paraId="28E46CE2" w14:textId="364D4516" w:rsidR="00E3232E" w:rsidRPr="00DD0CE1" w:rsidRDefault="00445E6B"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2)</w:t>
      </w:r>
      <w:r w:rsidR="00E3232E" w:rsidRPr="00DD0CE1">
        <w:rPr>
          <w:rFonts w:ascii="Calibri" w:eastAsia="Times New Roman" w:hAnsi="Calibri" w:cs="Calibri"/>
          <w:b/>
          <w:bCs/>
          <w:color w:val="000000"/>
          <w:sz w:val="24"/>
          <w:szCs w:val="24"/>
          <w:shd w:val="clear" w:color="auto" w:fill="FFFFFF"/>
        </w:rPr>
        <w:t xml:space="preserve"> </w:t>
      </w:r>
      <w:r w:rsidR="00E3232E" w:rsidRPr="00DD0CE1">
        <w:rPr>
          <w:rFonts w:ascii="Calibri" w:eastAsia="Times New Roman" w:hAnsi="Calibri" w:cs="Calibri"/>
          <w:color w:val="000000"/>
          <w:sz w:val="24"/>
          <w:szCs w:val="24"/>
          <w:shd w:val="clear" w:color="auto" w:fill="FFFFFF"/>
        </w:rPr>
        <w:t xml:space="preserve">After Hannes’ talk, </w:t>
      </w:r>
      <w:r w:rsidR="00E3232E" w:rsidRPr="00DD0CE1">
        <w:rPr>
          <w:rFonts w:ascii="Calibri" w:eastAsia="Times New Roman" w:hAnsi="Calibri" w:cs="Calibri"/>
          <w:color w:val="000000"/>
          <w:sz w:val="24"/>
          <w:szCs w:val="24"/>
          <w:shd w:val="clear" w:color="auto" w:fill="FFFFFF"/>
        </w:rPr>
        <w:t xml:space="preserve">Jeff E remarks that Hannes’ estimated space-charge limited intensity is close to the PIP-II at 400 MeV targeted intensity. Hannes emphasizes that the error-bars </w:t>
      </w:r>
      <w:r w:rsidR="00E3232E" w:rsidRPr="00DD0CE1">
        <w:rPr>
          <w:rFonts w:ascii="Calibri" w:eastAsia="Times New Roman" w:hAnsi="Calibri" w:cs="Calibri"/>
          <w:color w:val="000000"/>
          <w:sz w:val="24"/>
          <w:szCs w:val="24"/>
          <w:shd w:val="clear" w:color="auto" w:fill="FFFFFF"/>
        </w:rPr>
        <w:t xml:space="preserve">on the exact </w:t>
      </w:r>
      <w:r w:rsidR="00E3232E" w:rsidRPr="00DD0CE1">
        <w:rPr>
          <w:rFonts w:ascii="Calibri" w:eastAsia="Times New Roman" w:hAnsi="Calibri" w:cs="Calibri"/>
          <w:color w:val="000000"/>
          <w:sz w:val="24"/>
          <w:szCs w:val="24"/>
          <w:shd w:val="clear" w:color="auto" w:fill="FFFFFF"/>
        </w:rPr>
        <w:t xml:space="preserve">are </w:t>
      </w:r>
      <w:r w:rsidR="00E3232E" w:rsidRPr="00DD0CE1">
        <w:rPr>
          <w:rFonts w:ascii="Calibri" w:eastAsia="Times New Roman" w:hAnsi="Calibri" w:cs="Calibri"/>
          <w:color w:val="000000"/>
          <w:sz w:val="24"/>
          <w:szCs w:val="24"/>
          <w:shd w:val="clear" w:color="auto" w:fill="FFFFFF"/>
        </w:rPr>
        <w:t>significant</w:t>
      </w:r>
      <w:r w:rsidR="00E3232E" w:rsidRPr="00DD0CE1">
        <w:rPr>
          <w:rFonts w:ascii="Calibri" w:eastAsia="Times New Roman" w:hAnsi="Calibri" w:cs="Calibri"/>
          <w:color w:val="000000"/>
          <w:sz w:val="24"/>
          <w:szCs w:val="24"/>
          <w:shd w:val="clear" w:color="auto" w:fill="FFFFFF"/>
        </w:rPr>
        <w:t xml:space="preserve">. It is also </w:t>
      </w:r>
      <w:r w:rsidR="00E3232E" w:rsidRPr="00DD0CE1">
        <w:rPr>
          <w:rFonts w:ascii="Calibri" w:eastAsia="Times New Roman" w:hAnsi="Calibri" w:cs="Calibri"/>
          <w:color w:val="000000"/>
          <w:sz w:val="24"/>
          <w:szCs w:val="24"/>
          <w:shd w:val="clear" w:color="auto" w:fill="FFFFFF"/>
        </w:rPr>
        <w:t xml:space="preserve">agreed </w:t>
      </w:r>
      <w:r w:rsidR="00E3232E" w:rsidRPr="00DD0CE1">
        <w:rPr>
          <w:rFonts w:ascii="Calibri" w:eastAsia="Times New Roman" w:hAnsi="Calibri" w:cs="Calibri"/>
          <w:color w:val="000000"/>
          <w:sz w:val="24"/>
          <w:szCs w:val="24"/>
          <w:shd w:val="clear" w:color="auto" w:fill="FFFFFF"/>
        </w:rPr>
        <w:t>that the loss-limited intensity occurs much earlier.</w:t>
      </w:r>
    </w:p>
    <w:p w14:paraId="013FA0E6" w14:textId="3123326F" w:rsidR="00E3232E" w:rsidRPr="00DD0CE1" w:rsidRDefault="00445E6B"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3)</w:t>
      </w:r>
      <w:r w:rsidR="00E3232E" w:rsidRPr="00DD0CE1">
        <w:rPr>
          <w:rFonts w:ascii="Calibri" w:eastAsia="Times New Roman" w:hAnsi="Calibri" w:cs="Calibri"/>
          <w:color w:val="000000"/>
          <w:sz w:val="24"/>
          <w:szCs w:val="24"/>
          <w:shd w:val="clear" w:color="auto" w:fill="FFFFFF"/>
        </w:rPr>
        <w:t xml:space="preserve"> After Hannes’ talk</w:t>
      </w:r>
      <w:r w:rsidR="00E3232E" w:rsidRPr="00DD0CE1">
        <w:rPr>
          <w:rFonts w:ascii="Calibri" w:eastAsia="Times New Roman" w:hAnsi="Calibri" w:cs="Calibri"/>
          <w:color w:val="000000"/>
          <w:sz w:val="24"/>
          <w:szCs w:val="24"/>
          <w:shd w:val="clear" w:color="auto" w:fill="FFFFFF"/>
        </w:rPr>
        <w:t xml:space="preserve">, </w:t>
      </w:r>
      <w:r w:rsidR="00E3232E" w:rsidRPr="00DD0CE1">
        <w:rPr>
          <w:rFonts w:ascii="Calibri" w:eastAsia="Times New Roman" w:hAnsi="Calibri" w:cs="Calibri"/>
          <w:color w:val="000000"/>
          <w:sz w:val="24"/>
          <w:szCs w:val="24"/>
          <w:shd w:val="clear" w:color="auto" w:fill="FFFFFF"/>
        </w:rPr>
        <w:t>Tan remarks that the half-integer correction algorithm is</w:t>
      </w:r>
      <w:r w:rsidR="00E3232E" w:rsidRPr="00DD0CE1">
        <w:rPr>
          <w:rFonts w:ascii="Calibri" w:eastAsia="Times New Roman" w:hAnsi="Calibri" w:cs="Calibri"/>
          <w:color w:val="000000"/>
          <w:sz w:val="24"/>
          <w:szCs w:val="24"/>
          <w:shd w:val="clear" w:color="auto" w:fill="FFFFFF"/>
        </w:rPr>
        <w:t xml:space="preserve"> the</w:t>
      </w:r>
      <w:r w:rsidR="00E3232E" w:rsidRPr="00DD0CE1">
        <w:rPr>
          <w:rFonts w:ascii="Calibri" w:eastAsia="Times New Roman" w:hAnsi="Calibri" w:cs="Calibri"/>
          <w:color w:val="000000"/>
          <w:sz w:val="24"/>
          <w:szCs w:val="24"/>
          <w:shd w:val="clear" w:color="auto" w:fill="FFFFFF"/>
        </w:rPr>
        <w:t xml:space="preserve"> next</w:t>
      </w:r>
      <w:r w:rsidR="00E3232E" w:rsidRPr="00DD0CE1">
        <w:rPr>
          <w:rFonts w:ascii="Calibri" w:eastAsia="Times New Roman" w:hAnsi="Calibri" w:cs="Calibri"/>
          <w:color w:val="000000"/>
          <w:sz w:val="24"/>
          <w:szCs w:val="24"/>
          <w:shd w:val="clear" w:color="auto" w:fill="FFFFFF"/>
        </w:rPr>
        <w:t xml:space="preserve"> step</w:t>
      </w:r>
      <w:r w:rsidR="00E3232E" w:rsidRPr="00DD0CE1">
        <w:rPr>
          <w:rFonts w:ascii="Calibri" w:eastAsia="Times New Roman" w:hAnsi="Calibri" w:cs="Calibri"/>
          <w:color w:val="000000"/>
          <w:sz w:val="24"/>
          <w:szCs w:val="24"/>
          <w:shd w:val="clear" w:color="auto" w:fill="FFFFFF"/>
        </w:rPr>
        <w:t>. Hannes mentions the link in Alex’s slide</w:t>
      </w:r>
      <w:r w:rsidR="00E3232E" w:rsidRPr="00DD0CE1">
        <w:rPr>
          <w:rFonts w:ascii="Calibri" w:eastAsia="Times New Roman" w:hAnsi="Calibri" w:cs="Calibri"/>
          <w:color w:val="000000"/>
          <w:sz w:val="24"/>
          <w:szCs w:val="24"/>
          <w:shd w:val="clear" w:color="auto" w:fill="FFFFFF"/>
        </w:rPr>
        <w:t>s.</w:t>
      </w:r>
    </w:p>
    <w:p w14:paraId="496F606B" w14:textId="2B17CF95" w:rsidR="00757E63" w:rsidRPr="00DD0CE1" w:rsidRDefault="00445E6B"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4)</w:t>
      </w:r>
      <w:r w:rsidR="00757E63" w:rsidRPr="00DD0CE1">
        <w:rPr>
          <w:rFonts w:ascii="Calibri" w:eastAsia="Times New Roman" w:hAnsi="Calibri" w:cs="Calibri"/>
          <w:color w:val="000000"/>
          <w:sz w:val="24"/>
          <w:szCs w:val="24"/>
          <w:shd w:val="clear" w:color="auto" w:fill="FFFFFF"/>
        </w:rPr>
        <w:t xml:space="preserve"> </w:t>
      </w:r>
      <w:r w:rsidR="00757E63" w:rsidRPr="00DD0CE1">
        <w:rPr>
          <w:rFonts w:ascii="Calibri" w:eastAsia="Times New Roman" w:hAnsi="Calibri" w:cs="Calibri"/>
          <w:color w:val="000000"/>
          <w:sz w:val="24"/>
          <w:szCs w:val="24"/>
          <w:shd w:val="clear" w:color="auto" w:fill="FFFFFF"/>
        </w:rPr>
        <w:t xml:space="preserve">After Hannes’ talk, </w:t>
      </w:r>
      <w:r w:rsidR="00757E63" w:rsidRPr="00DD0CE1">
        <w:rPr>
          <w:rFonts w:ascii="Calibri" w:eastAsia="Times New Roman" w:hAnsi="Calibri" w:cs="Calibri"/>
          <w:color w:val="000000"/>
          <w:sz w:val="24"/>
          <w:szCs w:val="24"/>
          <w:shd w:val="clear" w:color="auto" w:fill="FFFFFF"/>
        </w:rPr>
        <w:t>Sergei asks if the mechanism for the space-charge distortion of IPM data is known</w:t>
      </w:r>
      <w:r w:rsidR="00757E63" w:rsidRPr="00DD0CE1">
        <w:rPr>
          <w:rFonts w:ascii="Calibri" w:eastAsia="Times New Roman" w:hAnsi="Calibri" w:cs="Calibri"/>
          <w:color w:val="000000"/>
          <w:sz w:val="24"/>
          <w:szCs w:val="24"/>
          <w:shd w:val="clear" w:color="auto" w:fill="FFFFFF"/>
        </w:rPr>
        <w:t>.</w:t>
      </w:r>
      <w:r w:rsidR="00757E63" w:rsidRPr="00DD0CE1">
        <w:rPr>
          <w:rFonts w:ascii="Calibri" w:eastAsia="Times New Roman" w:hAnsi="Calibri" w:cs="Calibri"/>
          <w:color w:val="000000"/>
          <w:sz w:val="24"/>
          <w:szCs w:val="24"/>
          <w:shd w:val="clear" w:color="auto" w:fill="FFFFFF"/>
        </w:rPr>
        <w:t xml:space="preserve"> The consensus is that it</w:t>
      </w:r>
      <w:r w:rsidR="00757E63" w:rsidRPr="00DD0CE1">
        <w:rPr>
          <w:rFonts w:ascii="Calibri" w:eastAsia="Times New Roman" w:hAnsi="Calibri" w:cs="Calibri"/>
          <w:color w:val="000000"/>
          <w:sz w:val="24"/>
          <w:szCs w:val="24"/>
          <w:shd w:val="clear" w:color="auto" w:fill="FFFFFF"/>
        </w:rPr>
        <w:t xml:space="preserve"> is known effect of the charge of the beam repelling the ions before they are collected. Alex</w:t>
      </w:r>
      <w:r w:rsidR="007C0565">
        <w:rPr>
          <w:rFonts w:ascii="Calibri" w:eastAsia="Times New Roman" w:hAnsi="Calibri" w:cs="Calibri"/>
          <w:color w:val="000000"/>
          <w:sz w:val="24"/>
          <w:szCs w:val="24"/>
          <w:shd w:val="clear" w:color="auto" w:fill="FFFFFF"/>
        </w:rPr>
        <w:t xml:space="preserve"> and</w:t>
      </w:r>
      <w:r w:rsidR="00757E63" w:rsidRPr="00DD0CE1">
        <w:rPr>
          <w:rFonts w:ascii="Calibri" w:eastAsia="Times New Roman" w:hAnsi="Calibri" w:cs="Calibri"/>
          <w:color w:val="000000"/>
          <w:sz w:val="24"/>
          <w:szCs w:val="24"/>
          <w:shd w:val="clear" w:color="auto" w:fill="FFFFFF"/>
        </w:rPr>
        <w:t xml:space="preserve"> Vladimir S’s talks mentions methods to recalibrate the IPMs from a fit to data. Valery K states he is part of an active effort to simulate the IPMs to model the effects directly. Jeff E remarks that </w:t>
      </w:r>
      <w:r w:rsidR="00E3232E" w:rsidRPr="00DD0CE1">
        <w:rPr>
          <w:rFonts w:ascii="Calibri" w:eastAsia="Times New Roman" w:hAnsi="Calibri" w:cs="Calibri"/>
          <w:color w:val="000000"/>
          <w:sz w:val="24"/>
          <w:szCs w:val="24"/>
          <w:shd w:val="clear" w:color="auto" w:fill="FFFFFF"/>
        </w:rPr>
        <w:t>even a simple rescaling could make the IPMs more effective operationally, but that also the raw signal should be preserved for offline use of the IPMs.</w:t>
      </w:r>
    </w:p>
    <w:p w14:paraId="7C62C787" w14:textId="6A8B3AF8" w:rsidR="00757E63" w:rsidRPr="00DD0CE1" w:rsidRDefault="00445E6B"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5)</w:t>
      </w:r>
      <w:r w:rsidR="00E3232E" w:rsidRPr="00DD0CE1">
        <w:rPr>
          <w:rFonts w:ascii="Calibri" w:eastAsia="Times New Roman" w:hAnsi="Calibri" w:cs="Calibri"/>
          <w:color w:val="000000"/>
          <w:sz w:val="24"/>
          <w:szCs w:val="24"/>
          <w:shd w:val="clear" w:color="auto" w:fill="FFFFFF"/>
        </w:rPr>
        <w:t xml:space="preserve"> Valeri L wonders why magnetic field is not used in our IPMs. It is agreed that it is because the IPMs are ion-based, rather than electron-based. Which leads to the question of why </w:t>
      </w:r>
      <w:proofErr w:type="gramStart"/>
      <w:r w:rsidR="00E3232E" w:rsidRPr="00DD0CE1">
        <w:rPr>
          <w:rFonts w:ascii="Calibri" w:eastAsia="Times New Roman" w:hAnsi="Calibri" w:cs="Calibri"/>
          <w:color w:val="000000"/>
          <w:sz w:val="24"/>
          <w:szCs w:val="24"/>
          <w:shd w:val="clear" w:color="auto" w:fill="FFFFFF"/>
        </w:rPr>
        <w:t>ion-based</w:t>
      </w:r>
      <w:proofErr w:type="gramEnd"/>
      <w:r w:rsidR="00E3232E" w:rsidRPr="00DD0CE1">
        <w:rPr>
          <w:rFonts w:ascii="Calibri" w:eastAsia="Times New Roman" w:hAnsi="Calibri" w:cs="Calibri"/>
          <w:color w:val="000000"/>
          <w:sz w:val="24"/>
          <w:szCs w:val="24"/>
          <w:shd w:val="clear" w:color="auto" w:fill="FFFFFF"/>
        </w:rPr>
        <w:t xml:space="preserve"> IPMs are used, and it is decided this is a question for instrumentation experts. There is a discussion of the performance record of Fermilab </w:t>
      </w:r>
      <w:proofErr w:type="gramStart"/>
      <w:r w:rsidR="00E3232E" w:rsidRPr="00DD0CE1">
        <w:rPr>
          <w:rFonts w:ascii="Calibri" w:eastAsia="Times New Roman" w:hAnsi="Calibri" w:cs="Calibri"/>
          <w:color w:val="000000"/>
          <w:sz w:val="24"/>
          <w:szCs w:val="24"/>
          <w:shd w:val="clear" w:color="auto" w:fill="FFFFFF"/>
        </w:rPr>
        <w:t>electron-based</w:t>
      </w:r>
      <w:proofErr w:type="gramEnd"/>
      <w:r w:rsidR="00E3232E" w:rsidRPr="00DD0CE1">
        <w:rPr>
          <w:rFonts w:ascii="Calibri" w:eastAsia="Times New Roman" w:hAnsi="Calibri" w:cs="Calibri"/>
          <w:color w:val="000000"/>
          <w:sz w:val="24"/>
          <w:szCs w:val="24"/>
          <w:shd w:val="clear" w:color="auto" w:fill="FFFFFF"/>
        </w:rPr>
        <w:t xml:space="preserve"> IPMs, which were used in the </w:t>
      </w:r>
      <w:proofErr w:type="spellStart"/>
      <w:r w:rsidR="00E3232E" w:rsidRPr="00DD0CE1">
        <w:rPr>
          <w:rFonts w:ascii="Calibri" w:eastAsia="Times New Roman" w:hAnsi="Calibri" w:cs="Calibri"/>
          <w:color w:val="000000"/>
          <w:sz w:val="24"/>
          <w:szCs w:val="24"/>
          <w:shd w:val="clear" w:color="auto" w:fill="FFFFFF"/>
        </w:rPr>
        <w:t>Tevatron</w:t>
      </w:r>
      <w:proofErr w:type="spellEnd"/>
      <w:r w:rsidR="00E3232E" w:rsidRPr="00DD0CE1">
        <w:rPr>
          <w:rFonts w:ascii="Calibri" w:eastAsia="Times New Roman" w:hAnsi="Calibri" w:cs="Calibri"/>
          <w:color w:val="000000"/>
          <w:sz w:val="24"/>
          <w:szCs w:val="24"/>
          <w:shd w:val="clear" w:color="auto" w:fill="FFFFFF"/>
        </w:rPr>
        <w:t xml:space="preserve"> and then the Recycler. No clear consensus on which style should be preferred or why.</w:t>
      </w:r>
    </w:p>
    <w:p w14:paraId="7A622032" w14:textId="217A11C8" w:rsidR="009E0966" w:rsidRPr="00DD0CE1" w:rsidRDefault="009E0966" w:rsidP="00757E63">
      <w:pPr>
        <w:rPr>
          <w:rFonts w:ascii="Calibri" w:eastAsia="Times New Roman" w:hAnsi="Calibri" w:cs="Calibri"/>
          <w:color w:val="000000"/>
          <w:sz w:val="24"/>
          <w:szCs w:val="24"/>
          <w:shd w:val="clear" w:color="auto" w:fill="FFFFFF"/>
        </w:rPr>
      </w:pPr>
      <w:r w:rsidRPr="00757E63">
        <w:rPr>
          <w:rFonts w:ascii="Calibri" w:eastAsia="Times New Roman" w:hAnsi="Calibri" w:cs="Calibri"/>
          <w:b/>
          <w:bCs/>
          <w:color w:val="000000"/>
          <w:sz w:val="24"/>
          <w:szCs w:val="24"/>
          <w:shd w:val="clear" w:color="auto" w:fill="FFFFFF"/>
        </w:rPr>
        <w:t xml:space="preserve">Alex </w:t>
      </w:r>
      <w:proofErr w:type="spellStart"/>
      <w:r w:rsidRPr="00757E63">
        <w:rPr>
          <w:rFonts w:ascii="Calibri" w:eastAsia="Times New Roman" w:hAnsi="Calibri" w:cs="Calibri"/>
          <w:b/>
          <w:bCs/>
          <w:color w:val="000000"/>
          <w:sz w:val="24"/>
          <w:szCs w:val="24"/>
          <w:shd w:val="clear" w:color="auto" w:fill="FFFFFF"/>
        </w:rPr>
        <w:t>Huschauer</w:t>
      </w:r>
      <w:proofErr w:type="spellEnd"/>
      <w:r w:rsidRPr="00757E63">
        <w:rPr>
          <w:rFonts w:ascii="Calibri" w:eastAsia="Times New Roman" w:hAnsi="Calibri" w:cs="Calibri"/>
          <w:b/>
          <w:bCs/>
          <w:color w:val="000000"/>
          <w:sz w:val="24"/>
          <w:szCs w:val="24"/>
          <w:shd w:val="clear" w:color="auto" w:fill="FFFFFF"/>
        </w:rPr>
        <w:t>:</w:t>
      </w:r>
      <w:r w:rsidRPr="00757E63">
        <w:rPr>
          <w:rFonts w:ascii="Calibri" w:eastAsia="Times New Roman" w:hAnsi="Calibri" w:cs="Calibri"/>
          <w:color w:val="000000"/>
          <w:sz w:val="24"/>
          <w:szCs w:val="24"/>
          <w:shd w:val="clear" w:color="auto" w:fill="FFFFFF"/>
        </w:rPr>
        <w:t> Lattice Periodicity (S.03) and Emittance Growth (S.09)</w:t>
      </w:r>
      <w:r w:rsidRPr="00DD0CE1">
        <w:rPr>
          <w:rFonts w:ascii="Calibri" w:eastAsia="Times New Roman" w:hAnsi="Calibri" w:cs="Calibri"/>
          <w:color w:val="000000"/>
          <w:sz w:val="24"/>
          <w:szCs w:val="24"/>
          <w:shd w:val="clear" w:color="auto" w:fill="FFFFFF"/>
        </w:rPr>
        <w:t xml:space="preserve"> -II</w:t>
      </w:r>
    </w:p>
    <w:p w14:paraId="1E835D04" w14:textId="47B1AE4F" w:rsidR="00E3232E" w:rsidRPr="00DD0CE1" w:rsidRDefault="00445E6B"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6)</w:t>
      </w:r>
      <w:r w:rsidR="00E3232E" w:rsidRPr="00DD0CE1">
        <w:rPr>
          <w:rFonts w:ascii="Calibri" w:eastAsia="Times New Roman" w:hAnsi="Calibri" w:cs="Calibri"/>
          <w:color w:val="000000"/>
          <w:sz w:val="24"/>
          <w:szCs w:val="24"/>
          <w:shd w:val="clear" w:color="auto" w:fill="FFFFFF"/>
        </w:rPr>
        <w:t xml:space="preserve"> At the end of his talk, Alex mentions that the flat lattice m</w:t>
      </w:r>
      <w:r w:rsidR="00711E61">
        <w:rPr>
          <w:rFonts w:ascii="Calibri" w:eastAsia="Times New Roman" w:hAnsi="Calibri" w:cs="Calibri"/>
          <w:color w:val="000000"/>
          <w:sz w:val="24"/>
          <w:szCs w:val="24"/>
          <w:shd w:val="clear" w:color="auto" w:fill="FFFFFF"/>
        </w:rPr>
        <w:t>a</w:t>
      </w:r>
      <w:r w:rsidR="00E3232E" w:rsidRPr="00DD0CE1">
        <w:rPr>
          <w:rFonts w:ascii="Calibri" w:eastAsia="Times New Roman" w:hAnsi="Calibri" w:cs="Calibri"/>
          <w:color w:val="000000"/>
          <w:sz w:val="24"/>
          <w:szCs w:val="24"/>
          <w:shd w:val="clear" w:color="auto" w:fill="FFFFFF"/>
        </w:rPr>
        <w:t>y</w:t>
      </w:r>
      <w:r w:rsidR="00711E61">
        <w:rPr>
          <w:rFonts w:ascii="Calibri" w:eastAsia="Times New Roman" w:hAnsi="Calibri" w:cs="Calibri"/>
          <w:color w:val="000000"/>
          <w:sz w:val="24"/>
          <w:szCs w:val="24"/>
          <w:shd w:val="clear" w:color="auto" w:fill="FFFFFF"/>
        </w:rPr>
        <w:t xml:space="preserve"> have</w:t>
      </w:r>
      <w:r w:rsidR="00E3232E" w:rsidRPr="00DD0CE1">
        <w:rPr>
          <w:rFonts w:ascii="Calibri" w:eastAsia="Times New Roman" w:hAnsi="Calibri" w:cs="Calibri"/>
          <w:color w:val="000000"/>
          <w:sz w:val="24"/>
          <w:szCs w:val="24"/>
          <w:shd w:val="clear" w:color="auto" w:fill="FFFFFF"/>
        </w:rPr>
        <w:t xml:space="preserve"> inadvertently decrease symmetry of the periodic lattice since the half-resonance line seems to be if anything </w:t>
      </w:r>
      <w:r w:rsidR="00711E61">
        <w:rPr>
          <w:rFonts w:ascii="Calibri" w:eastAsia="Times New Roman" w:hAnsi="Calibri" w:cs="Calibri"/>
          <w:color w:val="000000"/>
          <w:sz w:val="24"/>
          <w:szCs w:val="24"/>
          <w:shd w:val="clear" w:color="auto" w:fill="FFFFFF"/>
        </w:rPr>
        <w:t>stronger</w:t>
      </w:r>
      <w:r w:rsidR="00E3232E" w:rsidRPr="00DD0CE1">
        <w:rPr>
          <w:rFonts w:ascii="Calibri" w:eastAsia="Times New Roman" w:hAnsi="Calibri" w:cs="Calibri"/>
          <w:color w:val="000000"/>
          <w:sz w:val="24"/>
          <w:szCs w:val="24"/>
          <w:shd w:val="clear" w:color="auto" w:fill="FFFFFF"/>
        </w:rPr>
        <w:t>. Tan states that it had not been his recollection of past version of the flat lattices which showed similar results. Jeff E mentions that TBT-data had been taken of the latest version flat lattice, although he hasn’t analyzed the data yet.</w:t>
      </w:r>
    </w:p>
    <w:p w14:paraId="74838F48" w14:textId="24DACE62" w:rsidR="00757E63" w:rsidRPr="00DD0CE1" w:rsidRDefault="00445E6B"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7)</w:t>
      </w:r>
      <w:r w:rsidR="00E3232E" w:rsidRPr="00DD0CE1">
        <w:rPr>
          <w:rFonts w:ascii="Calibri" w:eastAsia="Times New Roman" w:hAnsi="Calibri" w:cs="Calibri"/>
          <w:color w:val="000000"/>
          <w:sz w:val="24"/>
          <w:szCs w:val="24"/>
          <w:shd w:val="clear" w:color="auto" w:fill="FFFFFF"/>
        </w:rPr>
        <w:t xml:space="preserve"> At the end of his talk, Alex suggests the IPM data-collecting could be improved by reconfiguring </w:t>
      </w:r>
      <w:proofErr w:type="spellStart"/>
      <w:r w:rsidR="00E3232E" w:rsidRPr="00DD0CE1">
        <w:rPr>
          <w:rFonts w:ascii="Calibri" w:eastAsia="Times New Roman" w:hAnsi="Calibri" w:cs="Calibri"/>
          <w:color w:val="000000"/>
          <w:sz w:val="24"/>
          <w:szCs w:val="24"/>
          <w:shd w:val="clear" w:color="auto" w:fill="FFFFFF"/>
        </w:rPr>
        <w:t>Labview</w:t>
      </w:r>
      <w:proofErr w:type="spellEnd"/>
      <w:r w:rsidR="00E3232E" w:rsidRPr="00DD0CE1">
        <w:rPr>
          <w:rFonts w:ascii="Calibri" w:eastAsia="Times New Roman" w:hAnsi="Calibri" w:cs="Calibri"/>
          <w:color w:val="000000"/>
          <w:sz w:val="24"/>
          <w:szCs w:val="24"/>
          <w:shd w:val="clear" w:color="auto" w:fill="FFFFFF"/>
        </w:rPr>
        <w:t xml:space="preserve"> to produce CSV (or directly readable) files rather than having to have a second step to convert to binary. Tan suggests the opposite, that a python </w:t>
      </w:r>
      <w:r w:rsidR="00711E61">
        <w:rPr>
          <w:rFonts w:ascii="Calibri" w:eastAsia="Times New Roman" w:hAnsi="Calibri" w:cs="Calibri"/>
          <w:color w:val="000000"/>
          <w:sz w:val="24"/>
          <w:szCs w:val="24"/>
          <w:shd w:val="clear" w:color="auto" w:fill="FFFFFF"/>
        </w:rPr>
        <w:t>script</w:t>
      </w:r>
      <w:r w:rsidR="00E3232E" w:rsidRPr="00DD0CE1">
        <w:rPr>
          <w:rFonts w:ascii="Calibri" w:eastAsia="Times New Roman" w:hAnsi="Calibri" w:cs="Calibri"/>
          <w:color w:val="000000"/>
          <w:sz w:val="24"/>
          <w:szCs w:val="24"/>
          <w:shd w:val="clear" w:color="auto" w:fill="FFFFFF"/>
        </w:rPr>
        <w:t xml:space="preserve"> be made to handle the data </w:t>
      </w:r>
      <w:r w:rsidR="00711E61">
        <w:rPr>
          <w:rFonts w:ascii="Calibri" w:eastAsia="Times New Roman" w:hAnsi="Calibri" w:cs="Calibri"/>
          <w:color w:val="000000"/>
          <w:sz w:val="24"/>
          <w:szCs w:val="24"/>
          <w:shd w:val="clear" w:color="auto" w:fill="FFFFFF"/>
        </w:rPr>
        <w:t>in</w:t>
      </w:r>
      <w:r w:rsidR="00E3232E" w:rsidRPr="00DD0CE1">
        <w:rPr>
          <w:rFonts w:ascii="Calibri" w:eastAsia="Times New Roman" w:hAnsi="Calibri" w:cs="Calibri"/>
          <w:color w:val="000000"/>
          <w:sz w:val="24"/>
          <w:szCs w:val="24"/>
          <w:shd w:val="clear" w:color="auto" w:fill="FFFFFF"/>
        </w:rPr>
        <w:t xml:space="preserve"> binary</w:t>
      </w:r>
      <w:r w:rsidR="00711E61">
        <w:rPr>
          <w:rFonts w:ascii="Calibri" w:eastAsia="Times New Roman" w:hAnsi="Calibri" w:cs="Calibri"/>
          <w:color w:val="000000"/>
          <w:sz w:val="24"/>
          <w:szCs w:val="24"/>
          <w:shd w:val="clear" w:color="auto" w:fill="FFFFFF"/>
        </w:rPr>
        <w:t xml:space="preserve"> form</w:t>
      </w:r>
      <w:r w:rsidR="00E3232E" w:rsidRPr="00DD0CE1">
        <w:rPr>
          <w:rFonts w:ascii="Calibri" w:eastAsia="Times New Roman" w:hAnsi="Calibri" w:cs="Calibri"/>
          <w:color w:val="000000"/>
          <w:sz w:val="24"/>
          <w:szCs w:val="24"/>
          <w:shd w:val="clear" w:color="auto" w:fill="FFFFFF"/>
        </w:rPr>
        <w:t xml:space="preserve">. Jeff E mentions the IPM CSV files are much larger and that would be an advantage to working with binary. Alexey and Valeri L </w:t>
      </w:r>
      <w:r w:rsidRPr="00DD0CE1">
        <w:rPr>
          <w:rFonts w:ascii="Calibri" w:eastAsia="Times New Roman" w:hAnsi="Calibri" w:cs="Calibri"/>
          <w:color w:val="000000"/>
          <w:sz w:val="24"/>
          <w:szCs w:val="24"/>
          <w:shd w:val="clear" w:color="auto" w:fill="FFFFFF"/>
        </w:rPr>
        <w:t xml:space="preserve">mention their success in working with binaries from oscilloscope data. Alex clarifies that the binaries are </w:t>
      </w:r>
      <w:proofErr w:type="spellStart"/>
      <w:r w:rsidRPr="00DD0CE1">
        <w:rPr>
          <w:rFonts w:ascii="Calibri" w:eastAsia="Times New Roman" w:hAnsi="Calibri" w:cs="Calibri"/>
          <w:color w:val="000000"/>
          <w:sz w:val="24"/>
          <w:szCs w:val="24"/>
          <w:shd w:val="clear" w:color="auto" w:fill="FFFFFF"/>
        </w:rPr>
        <w:t>Labview</w:t>
      </w:r>
      <w:proofErr w:type="spellEnd"/>
      <w:r w:rsidRPr="00DD0CE1">
        <w:rPr>
          <w:rFonts w:ascii="Calibri" w:eastAsia="Times New Roman" w:hAnsi="Calibri" w:cs="Calibri"/>
          <w:color w:val="000000"/>
          <w:sz w:val="24"/>
          <w:szCs w:val="24"/>
          <w:shd w:val="clear" w:color="auto" w:fill="FFFFFF"/>
        </w:rPr>
        <w:t xml:space="preserve"> formatted, it is agreed that it would be a workable solution if the formatting could be determined.</w:t>
      </w:r>
    </w:p>
    <w:p w14:paraId="10433C54" w14:textId="0BBDE5A8" w:rsidR="00445E6B" w:rsidRPr="00DD0CE1" w:rsidRDefault="00445E6B"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lastRenderedPageBreak/>
        <w:t>8)</w:t>
      </w:r>
      <w:r w:rsidRPr="00DD0CE1">
        <w:rPr>
          <w:rFonts w:ascii="Calibri" w:eastAsia="Times New Roman" w:hAnsi="Calibri" w:cs="Calibri"/>
          <w:color w:val="000000"/>
          <w:sz w:val="24"/>
          <w:szCs w:val="24"/>
          <w:shd w:val="clear" w:color="auto" w:fill="FFFFFF"/>
        </w:rPr>
        <w:t xml:space="preserve"> Alex mentions how the IPM intensity data sharply saturates at 5.56e12 protons, and that this could be improved. It is believed that this intensity data is not generated by the IPM itself, but instead grabbed from another source and so it might be a simple fix in the application.</w:t>
      </w:r>
    </w:p>
    <w:p w14:paraId="0F20091E" w14:textId="5B0A8862" w:rsidR="009E0966" w:rsidRPr="00DD0CE1" w:rsidRDefault="009E0966"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 xml:space="preserve">Vladimir </w:t>
      </w:r>
      <w:proofErr w:type="spellStart"/>
      <w:r w:rsidRPr="00DD0CE1">
        <w:rPr>
          <w:rFonts w:ascii="Calibri" w:eastAsia="Times New Roman" w:hAnsi="Calibri" w:cs="Calibri"/>
          <w:b/>
          <w:bCs/>
          <w:color w:val="000000"/>
          <w:sz w:val="24"/>
          <w:szCs w:val="24"/>
          <w:shd w:val="clear" w:color="auto" w:fill="FFFFFF"/>
        </w:rPr>
        <w:t>Shiltsev</w:t>
      </w:r>
      <w:proofErr w:type="spellEnd"/>
      <w:r w:rsidRPr="00DD0CE1">
        <w:rPr>
          <w:rFonts w:ascii="Calibri" w:eastAsia="Times New Roman" w:hAnsi="Calibri" w:cs="Calibri"/>
          <w:b/>
          <w:bCs/>
          <w:color w:val="000000"/>
          <w:sz w:val="24"/>
          <w:szCs w:val="24"/>
          <w:shd w:val="clear" w:color="auto" w:fill="FFFFFF"/>
        </w:rPr>
        <w:t>:</w:t>
      </w:r>
      <w:r w:rsidRPr="00DD0CE1">
        <w:rPr>
          <w:rFonts w:ascii="Calibri" w:eastAsia="Times New Roman" w:hAnsi="Calibri" w:cs="Calibri"/>
          <w:color w:val="000000"/>
          <w:sz w:val="24"/>
          <w:szCs w:val="24"/>
          <w:shd w:val="clear" w:color="auto" w:fill="FFFFFF"/>
        </w:rPr>
        <w:t> Emittance Growth (S.09)</w:t>
      </w:r>
    </w:p>
    <w:p w14:paraId="1C142145" w14:textId="443E0C6E" w:rsidR="00E3232E" w:rsidRPr="00DD0CE1" w:rsidRDefault="00445E6B"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 xml:space="preserve">9) </w:t>
      </w:r>
      <w:r w:rsidRPr="00DD0CE1">
        <w:rPr>
          <w:rFonts w:ascii="Calibri" w:eastAsia="Times New Roman" w:hAnsi="Calibri" w:cs="Calibri"/>
          <w:color w:val="000000"/>
          <w:sz w:val="24"/>
          <w:szCs w:val="24"/>
          <w:shd w:val="clear" w:color="auto" w:fill="FFFFFF"/>
        </w:rPr>
        <w:t>During Vladimir S’ talk</w:t>
      </w:r>
      <w:r w:rsidR="009E0966" w:rsidRPr="00DD0CE1">
        <w:rPr>
          <w:rFonts w:ascii="Calibri" w:eastAsia="Times New Roman" w:hAnsi="Calibri" w:cs="Calibri"/>
          <w:color w:val="000000"/>
          <w:sz w:val="24"/>
          <w:szCs w:val="24"/>
          <w:shd w:val="clear" w:color="auto" w:fill="FFFFFF"/>
        </w:rPr>
        <w:t>,</w:t>
      </w:r>
      <w:r w:rsidRPr="00DD0CE1">
        <w:rPr>
          <w:rFonts w:ascii="Calibri" w:eastAsia="Times New Roman" w:hAnsi="Calibri" w:cs="Calibri"/>
          <w:color w:val="000000"/>
          <w:sz w:val="24"/>
          <w:szCs w:val="24"/>
          <w:shd w:val="clear" w:color="auto" w:fill="FFFFFF"/>
        </w:rPr>
        <w:t xml:space="preserve"> Tan remarks that he is impressed that </w:t>
      </w:r>
      <w:proofErr w:type="spellStart"/>
      <w:r w:rsidRPr="00DD0CE1">
        <w:rPr>
          <w:rFonts w:ascii="Calibri" w:eastAsia="Times New Roman" w:hAnsi="Calibri" w:cs="Calibri"/>
          <w:color w:val="000000"/>
          <w:sz w:val="24"/>
          <w:szCs w:val="24"/>
          <w:shd w:val="clear" w:color="auto" w:fill="FFFFFF"/>
        </w:rPr>
        <w:t>tunescans</w:t>
      </w:r>
      <w:proofErr w:type="spellEnd"/>
      <w:r w:rsidRPr="00DD0CE1">
        <w:rPr>
          <w:rFonts w:ascii="Calibri" w:eastAsia="Times New Roman" w:hAnsi="Calibri" w:cs="Calibri"/>
          <w:color w:val="000000"/>
          <w:sz w:val="24"/>
          <w:szCs w:val="24"/>
          <w:shd w:val="clear" w:color="auto" w:fill="FFFFFF"/>
        </w:rPr>
        <w:t xml:space="preserve"> can be conducted at as high-intensity as 14-turns. </w:t>
      </w:r>
      <w:r w:rsidR="009E0966" w:rsidRPr="00DD0CE1">
        <w:rPr>
          <w:rFonts w:ascii="Calibri" w:eastAsia="Times New Roman" w:hAnsi="Calibri" w:cs="Calibri"/>
          <w:color w:val="000000"/>
          <w:sz w:val="24"/>
          <w:szCs w:val="24"/>
          <w:shd w:val="clear" w:color="auto" w:fill="FFFFFF"/>
        </w:rPr>
        <w:t xml:space="preserve">Kiyomi indicates that sparking the RF was not a significant problem. In this case the </w:t>
      </w:r>
      <w:proofErr w:type="spellStart"/>
      <w:r w:rsidR="009E0966" w:rsidRPr="00DD0CE1">
        <w:rPr>
          <w:rFonts w:ascii="Calibri" w:eastAsia="Times New Roman" w:hAnsi="Calibri" w:cs="Calibri"/>
          <w:color w:val="000000"/>
          <w:sz w:val="24"/>
          <w:szCs w:val="24"/>
          <w:shd w:val="clear" w:color="auto" w:fill="FFFFFF"/>
        </w:rPr>
        <w:t>tunescan</w:t>
      </w:r>
      <w:proofErr w:type="spellEnd"/>
      <w:r w:rsidR="009E0966" w:rsidRPr="00DD0CE1">
        <w:rPr>
          <w:rFonts w:ascii="Calibri" w:eastAsia="Times New Roman" w:hAnsi="Calibri" w:cs="Calibri"/>
          <w:color w:val="000000"/>
          <w:sz w:val="24"/>
          <w:szCs w:val="24"/>
          <w:shd w:val="clear" w:color="auto" w:fill="FFFFFF"/>
        </w:rPr>
        <w:t xml:space="preserve"> took place with </w:t>
      </w:r>
      <w:r w:rsidR="009E0966" w:rsidRPr="00DD0CE1">
        <w:rPr>
          <w:rFonts w:ascii="Calibri" w:eastAsia="Times New Roman" w:hAnsi="Calibri" w:cs="Calibri"/>
          <w:color w:val="000000"/>
          <w:sz w:val="24"/>
          <w:szCs w:val="24"/>
          <w:shd w:val="clear" w:color="auto" w:fill="FFFFFF"/>
        </w:rPr>
        <w:t>one cycle every ten seconds</w:t>
      </w:r>
      <w:r w:rsidR="009E0966" w:rsidRPr="00DD0CE1">
        <w:rPr>
          <w:rFonts w:ascii="Calibri" w:eastAsia="Times New Roman" w:hAnsi="Calibri" w:cs="Calibri"/>
          <w:color w:val="000000"/>
          <w:sz w:val="24"/>
          <w:szCs w:val="24"/>
          <w:shd w:val="clear" w:color="auto" w:fill="FFFFFF"/>
        </w:rPr>
        <w:t>, in</w:t>
      </w:r>
      <w:r w:rsidRPr="00DD0CE1">
        <w:rPr>
          <w:rFonts w:ascii="Calibri" w:eastAsia="Times New Roman" w:hAnsi="Calibri" w:cs="Calibri"/>
          <w:color w:val="000000"/>
          <w:sz w:val="24"/>
          <w:szCs w:val="24"/>
          <w:shd w:val="clear" w:color="auto" w:fill="FFFFFF"/>
        </w:rPr>
        <w:t xml:space="preserve"> a dedicated study period with </w:t>
      </w:r>
      <w:r w:rsidR="009E0966" w:rsidRPr="00DD0CE1">
        <w:rPr>
          <w:rFonts w:ascii="Calibri" w:eastAsia="Times New Roman" w:hAnsi="Calibri" w:cs="Calibri"/>
          <w:color w:val="000000"/>
          <w:sz w:val="24"/>
          <w:szCs w:val="24"/>
          <w:shd w:val="clear" w:color="auto" w:fill="FFFFFF"/>
        </w:rPr>
        <w:t>no other Booster events.</w:t>
      </w:r>
    </w:p>
    <w:p w14:paraId="19285C48" w14:textId="5D8109E4" w:rsidR="00445E6B" w:rsidRPr="00DD0CE1" w:rsidRDefault="00445E6B"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 xml:space="preserve">10) </w:t>
      </w:r>
      <w:r w:rsidRPr="00DD0CE1">
        <w:rPr>
          <w:rFonts w:ascii="Calibri" w:eastAsia="Times New Roman" w:hAnsi="Calibri" w:cs="Calibri"/>
          <w:color w:val="000000"/>
          <w:sz w:val="24"/>
          <w:szCs w:val="24"/>
          <w:shd w:val="clear" w:color="auto" w:fill="FFFFFF"/>
        </w:rPr>
        <w:t xml:space="preserve">During his talk, Vladimir S mentions that his experience at </w:t>
      </w:r>
      <w:proofErr w:type="spellStart"/>
      <w:r w:rsidRPr="00DD0CE1">
        <w:rPr>
          <w:rFonts w:ascii="Calibri" w:eastAsia="Times New Roman" w:hAnsi="Calibri" w:cs="Calibri"/>
          <w:color w:val="000000"/>
          <w:sz w:val="24"/>
          <w:szCs w:val="24"/>
          <w:shd w:val="clear" w:color="auto" w:fill="FFFFFF"/>
        </w:rPr>
        <w:t>Tevatron</w:t>
      </w:r>
      <w:proofErr w:type="spellEnd"/>
      <w:r w:rsidRPr="00DD0CE1">
        <w:rPr>
          <w:rFonts w:ascii="Calibri" w:eastAsia="Times New Roman" w:hAnsi="Calibri" w:cs="Calibri"/>
          <w:color w:val="000000"/>
          <w:sz w:val="24"/>
          <w:szCs w:val="24"/>
          <w:shd w:val="clear" w:color="auto" w:fill="FFFFFF"/>
        </w:rPr>
        <w:t xml:space="preserve"> and this Booster data indicates that the lower the chromaticity the better.</w:t>
      </w:r>
      <w:r w:rsidR="001107C9" w:rsidRPr="00DD0CE1">
        <w:rPr>
          <w:rFonts w:ascii="Calibri" w:eastAsia="Times New Roman" w:hAnsi="Calibri" w:cs="Calibri"/>
          <w:color w:val="000000"/>
          <w:sz w:val="24"/>
          <w:szCs w:val="24"/>
          <w:shd w:val="clear" w:color="auto" w:fill="FFFFFF"/>
        </w:rPr>
        <w:t xml:space="preserve"> He derives a rough quadratic scaling.</w:t>
      </w:r>
      <w:r w:rsidRPr="00DD0CE1">
        <w:rPr>
          <w:rFonts w:ascii="Calibri" w:eastAsia="Times New Roman" w:hAnsi="Calibri" w:cs="Calibri"/>
          <w:color w:val="000000"/>
          <w:sz w:val="24"/>
          <w:szCs w:val="24"/>
          <w:shd w:val="clear" w:color="auto" w:fill="FFFFFF"/>
        </w:rPr>
        <w:t xml:space="preserve"> Alex had also mentioned that lowering chromaticity had improved performance at CERN. Tan mentions that it is already part of the plan, to rely more on transverse dampers in order to lower the chromaticity and that this is something Jeff E is responsible for making happen. Alexey </w:t>
      </w:r>
      <w:r w:rsidR="001107C9" w:rsidRPr="00DD0CE1">
        <w:rPr>
          <w:rFonts w:ascii="Calibri" w:eastAsia="Times New Roman" w:hAnsi="Calibri" w:cs="Calibri"/>
          <w:color w:val="000000"/>
          <w:sz w:val="24"/>
          <w:szCs w:val="24"/>
          <w:shd w:val="clear" w:color="auto" w:fill="FFFFFF"/>
        </w:rPr>
        <w:t xml:space="preserve">reflects that not all instabilities may be addressed with dampers. Jeff E agrees chromaticity should be lowered as dampers become operational. </w:t>
      </w:r>
      <w:r w:rsidR="009E0966" w:rsidRPr="00DD0CE1">
        <w:rPr>
          <w:rFonts w:ascii="Calibri" w:eastAsia="Times New Roman" w:hAnsi="Calibri" w:cs="Calibri"/>
          <w:color w:val="000000"/>
          <w:sz w:val="24"/>
          <w:szCs w:val="24"/>
          <w:shd w:val="clear" w:color="auto" w:fill="FFFFFF"/>
        </w:rPr>
        <w:t>He</w:t>
      </w:r>
      <w:r w:rsidR="001107C9" w:rsidRPr="00DD0CE1">
        <w:rPr>
          <w:rFonts w:ascii="Calibri" w:eastAsia="Times New Roman" w:hAnsi="Calibri" w:cs="Calibri"/>
          <w:color w:val="000000"/>
          <w:sz w:val="24"/>
          <w:szCs w:val="24"/>
          <w:shd w:val="clear" w:color="auto" w:fill="FFFFFF"/>
        </w:rPr>
        <w:t xml:space="preserve"> mentions that the tune-spread limit is coming from the vertical plane and the vertical chromaticity is already quite low at -4.</w:t>
      </w:r>
    </w:p>
    <w:p w14:paraId="06D847A6" w14:textId="3EAF8954" w:rsidR="001107C9" w:rsidRPr="00DD0CE1" w:rsidRDefault="001107C9"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11)</w:t>
      </w:r>
      <w:r w:rsidRPr="00DD0CE1">
        <w:rPr>
          <w:rFonts w:ascii="Calibri" w:eastAsia="Times New Roman" w:hAnsi="Calibri" w:cs="Calibri"/>
          <w:color w:val="000000"/>
          <w:sz w:val="24"/>
          <w:szCs w:val="24"/>
          <w:shd w:val="clear" w:color="auto" w:fill="FFFFFF"/>
        </w:rPr>
        <w:t xml:space="preserve"> Valeri</w:t>
      </w:r>
      <w:r w:rsidR="004D6D3D" w:rsidRPr="00DD0CE1">
        <w:rPr>
          <w:rFonts w:ascii="Calibri" w:eastAsia="Times New Roman" w:hAnsi="Calibri" w:cs="Calibri"/>
          <w:color w:val="000000"/>
          <w:sz w:val="24"/>
          <w:szCs w:val="24"/>
          <w:shd w:val="clear" w:color="auto" w:fill="FFFFFF"/>
        </w:rPr>
        <w:t xml:space="preserve"> L</w:t>
      </w:r>
      <w:r w:rsidRPr="00DD0CE1">
        <w:rPr>
          <w:rFonts w:ascii="Calibri" w:eastAsia="Times New Roman" w:hAnsi="Calibri" w:cs="Calibri"/>
          <w:color w:val="000000"/>
          <w:sz w:val="24"/>
          <w:szCs w:val="24"/>
          <w:shd w:val="clear" w:color="auto" w:fill="FFFFFF"/>
        </w:rPr>
        <w:t xml:space="preserve"> suggests losses would be instead be minimized at the natural chromaticity of the Booster, rather than zero chromaticity, because that would minimize the nonlinear effect of the </w:t>
      </w:r>
      <w:proofErr w:type="spellStart"/>
      <w:r w:rsidRPr="00DD0CE1">
        <w:rPr>
          <w:rFonts w:ascii="Calibri" w:eastAsia="Times New Roman" w:hAnsi="Calibri" w:cs="Calibri"/>
          <w:color w:val="000000"/>
          <w:sz w:val="24"/>
          <w:szCs w:val="24"/>
          <w:shd w:val="clear" w:color="auto" w:fill="FFFFFF"/>
        </w:rPr>
        <w:t>sextupoles</w:t>
      </w:r>
      <w:proofErr w:type="spellEnd"/>
      <w:r w:rsidRPr="00DD0CE1">
        <w:rPr>
          <w:rFonts w:ascii="Calibri" w:eastAsia="Times New Roman" w:hAnsi="Calibri" w:cs="Calibri"/>
          <w:color w:val="000000"/>
          <w:sz w:val="24"/>
          <w:szCs w:val="24"/>
          <w:shd w:val="clear" w:color="auto" w:fill="FFFFFF"/>
        </w:rPr>
        <w:t xml:space="preserve">. He states that the natural chromaticity should be -6 and that at -4 for </w:t>
      </w:r>
      <w:proofErr w:type="spellStart"/>
      <w:r w:rsidRPr="00DD0CE1">
        <w:rPr>
          <w:rFonts w:ascii="Calibri" w:eastAsia="Times New Roman" w:hAnsi="Calibri" w:cs="Calibri"/>
          <w:color w:val="000000"/>
          <w:sz w:val="24"/>
          <w:szCs w:val="24"/>
          <w:shd w:val="clear" w:color="auto" w:fill="FFFFFF"/>
        </w:rPr>
        <w:t>sextupoles</w:t>
      </w:r>
      <w:proofErr w:type="spellEnd"/>
      <w:r w:rsidRPr="00DD0CE1">
        <w:rPr>
          <w:rFonts w:ascii="Calibri" w:eastAsia="Times New Roman" w:hAnsi="Calibri" w:cs="Calibri"/>
          <w:color w:val="000000"/>
          <w:sz w:val="24"/>
          <w:szCs w:val="24"/>
          <w:shd w:val="clear" w:color="auto" w:fill="FFFFFF"/>
        </w:rPr>
        <w:t xml:space="preserve"> are used more. Yuri mentions that the gradient dipoles </w:t>
      </w:r>
      <w:r w:rsidR="009E0966" w:rsidRPr="00DD0CE1">
        <w:rPr>
          <w:rFonts w:ascii="Calibri" w:eastAsia="Times New Roman" w:hAnsi="Calibri" w:cs="Calibri"/>
          <w:color w:val="000000"/>
          <w:sz w:val="24"/>
          <w:szCs w:val="24"/>
          <w:shd w:val="clear" w:color="auto" w:fill="FFFFFF"/>
        </w:rPr>
        <w:t xml:space="preserve">also </w:t>
      </w:r>
      <w:r w:rsidRPr="00DD0CE1">
        <w:rPr>
          <w:rFonts w:ascii="Calibri" w:eastAsia="Times New Roman" w:hAnsi="Calibri" w:cs="Calibri"/>
          <w:color w:val="000000"/>
          <w:sz w:val="24"/>
          <w:szCs w:val="24"/>
          <w:shd w:val="clear" w:color="auto" w:fill="FFFFFF"/>
        </w:rPr>
        <w:t xml:space="preserve">have a </w:t>
      </w:r>
      <w:proofErr w:type="spellStart"/>
      <w:r w:rsidRPr="00DD0CE1">
        <w:rPr>
          <w:rFonts w:ascii="Calibri" w:eastAsia="Times New Roman" w:hAnsi="Calibri" w:cs="Calibri"/>
          <w:color w:val="000000"/>
          <w:sz w:val="24"/>
          <w:szCs w:val="24"/>
          <w:shd w:val="clear" w:color="auto" w:fill="FFFFFF"/>
        </w:rPr>
        <w:t>sextupole</w:t>
      </w:r>
      <w:proofErr w:type="spellEnd"/>
      <w:r w:rsidRPr="00DD0CE1">
        <w:rPr>
          <w:rFonts w:ascii="Calibri" w:eastAsia="Times New Roman" w:hAnsi="Calibri" w:cs="Calibri"/>
          <w:color w:val="000000"/>
          <w:sz w:val="24"/>
          <w:szCs w:val="24"/>
          <w:shd w:val="clear" w:color="auto" w:fill="FFFFFF"/>
        </w:rPr>
        <w:t xml:space="preserve"> effect, so operation with the weakest </w:t>
      </w:r>
      <w:proofErr w:type="spellStart"/>
      <w:r w:rsidRPr="00DD0CE1">
        <w:rPr>
          <w:rFonts w:ascii="Calibri" w:eastAsia="Times New Roman" w:hAnsi="Calibri" w:cs="Calibri"/>
          <w:color w:val="000000"/>
          <w:sz w:val="24"/>
          <w:szCs w:val="24"/>
          <w:shd w:val="clear" w:color="auto" w:fill="FFFFFF"/>
        </w:rPr>
        <w:t>sextupole</w:t>
      </w:r>
      <w:proofErr w:type="spellEnd"/>
      <w:r w:rsidRPr="00DD0CE1">
        <w:rPr>
          <w:rFonts w:ascii="Calibri" w:eastAsia="Times New Roman" w:hAnsi="Calibri" w:cs="Calibri"/>
          <w:color w:val="000000"/>
          <w:sz w:val="24"/>
          <w:szCs w:val="24"/>
          <w:shd w:val="clear" w:color="auto" w:fill="FFFFFF"/>
        </w:rPr>
        <w:t xml:space="preserve"> effect is not necessarily the same as minimizing use of </w:t>
      </w:r>
      <w:proofErr w:type="spellStart"/>
      <w:r w:rsidRPr="00DD0CE1">
        <w:rPr>
          <w:rFonts w:ascii="Calibri" w:eastAsia="Times New Roman" w:hAnsi="Calibri" w:cs="Calibri"/>
          <w:color w:val="000000"/>
          <w:sz w:val="24"/>
          <w:szCs w:val="24"/>
          <w:shd w:val="clear" w:color="auto" w:fill="FFFFFF"/>
        </w:rPr>
        <w:t>sextupole</w:t>
      </w:r>
      <w:proofErr w:type="spellEnd"/>
      <w:r w:rsidRPr="00DD0CE1">
        <w:rPr>
          <w:rFonts w:ascii="Calibri" w:eastAsia="Times New Roman" w:hAnsi="Calibri" w:cs="Calibri"/>
          <w:color w:val="000000"/>
          <w:sz w:val="24"/>
          <w:szCs w:val="24"/>
          <w:shd w:val="clear" w:color="auto" w:fill="FFFFFF"/>
        </w:rPr>
        <w:t xml:space="preserve">-correctors. It was agreed that the chromaticity without </w:t>
      </w:r>
      <w:proofErr w:type="spellStart"/>
      <w:r w:rsidRPr="00DD0CE1">
        <w:rPr>
          <w:rFonts w:ascii="Calibri" w:eastAsia="Times New Roman" w:hAnsi="Calibri" w:cs="Calibri"/>
          <w:color w:val="000000"/>
          <w:sz w:val="24"/>
          <w:szCs w:val="24"/>
          <w:shd w:val="clear" w:color="auto" w:fill="FFFFFF"/>
        </w:rPr>
        <w:t>sextupole</w:t>
      </w:r>
      <w:proofErr w:type="spellEnd"/>
      <w:r w:rsidRPr="00DD0CE1">
        <w:rPr>
          <w:rFonts w:ascii="Calibri" w:eastAsia="Times New Roman" w:hAnsi="Calibri" w:cs="Calibri"/>
          <w:color w:val="000000"/>
          <w:sz w:val="24"/>
          <w:szCs w:val="24"/>
          <w:shd w:val="clear" w:color="auto" w:fill="FFFFFF"/>
        </w:rPr>
        <w:t xml:space="preserve"> contributions and chromaticity without </w:t>
      </w:r>
      <w:proofErr w:type="spellStart"/>
      <w:r w:rsidRPr="00DD0CE1">
        <w:rPr>
          <w:rFonts w:ascii="Calibri" w:eastAsia="Times New Roman" w:hAnsi="Calibri" w:cs="Calibri"/>
          <w:color w:val="000000"/>
          <w:sz w:val="24"/>
          <w:szCs w:val="24"/>
          <w:shd w:val="clear" w:color="auto" w:fill="FFFFFF"/>
        </w:rPr>
        <w:t>sextupole</w:t>
      </w:r>
      <w:proofErr w:type="spellEnd"/>
      <w:r w:rsidRPr="00DD0CE1">
        <w:rPr>
          <w:rFonts w:ascii="Calibri" w:eastAsia="Times New Roman" w:hAnsi="Calibri" w:cs="Calibri"/>
          <w:color w:val="000000"/>
          <w:sz w:val="24"/>
          <w:szCs w:val="24"/>
          <w:shd w:val="clear" w:color="auto" w:fill="FFFFFF"/>
        </w:rPr>
        <w:t xml:space="preserve"> correctors could be checked in model and/or experiment.</w:t>
      </w:r>
    </w:p>
    <w:p w14:paraId="423B74CD" w14:textId="77777777" w:rsidR="009E0966" w:rsidRPr="00DD0CE1" w:rsidRDefault="009E0966"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rPr>
        <w:t>12)</w:t>
      </w:r>
      <w:r w:rsidRPr="00DD0CE1">
        <w:rPr>
          <w:rFonts w:ascii="Calibri" w:eastAsia="Times New Roman" w:hAnsi="Calibri" w:cs="Calibri"/>
          <w:color w:val="000000"/>
          <w:sz w:val="24"/>
          <w:szCs w:val="24"/>
        </w:rPr>
        <w:t xml:space="preserve"> During Vladimir’s talk, Kiyomi mentions that the </w:t>
      </w:r>
      <w:proofErr w:type="spellStart"/>
      <w:r w:rsidRPr="00DD0CE1">
        <w:rPr>
          <w:rFonts w:ascii="Calibri" w:eastAsia="Times New Roman" w:hAnsi="Calibri" w:cs="Calibri"/>
          <w:color w:val="000000"/>
          <w:sz w:val="24"/>
          <w:szCs w:val="24"/>
        </w:rPr>
        <w:t>tunescan</w:t>
      </w:r>
      <w:proofErr w:type="spellEnd"/>
      <w:r w:rsidRPr="00DD0CE1">
        <w:rPr>
          <w:rFonts w:ascii="Calibri" w:eastAsia="Times New Roman" w:hAnsi="Calibri" w:cs="Calibri"/>
          <w:color w:val="000000"/>
          <w:sz w:val="24"/>
          <w:szCs w:val="24"/>
        </w:rPr>
        <w:t xml:space="preserve"> caused very significant orbit deviations, up to 5 mm, that could be seen in the IPM data. She states that the </w:t>
      </w:r>
      <w:proofErr w:type="spellStart"/>
      <w:r w:rsidRPr="00DD0CE1">
        <w:rPr>
          <w:rFonts w:ascii="Calibri" w:eastAsia="Times New Roman" w:hAnsi="Calibri" w:cs="Calibri"/>
          <w:color w:val="000000"/>
          <w:sz w:val="24"/>
          <w:szCs w:val="24"/>
        </w:rPr>
        <w:t>tunescan</w:t>
      </w:r>
      <w:proofErr w:type="spellEnd"/>
      <w:r w:rsidRPr="00DD0CE1">
        <w:rPr>
          <w:rFonts w:ascii="Calibri" w:eastAsia="Times New Roman" w:hAnsi="Calibri" w:cs="Calibri"/>
          <w:color w:val="000000"/>
          <w:sz w:val="24"/>
          <w:szCs w:val="24"/>
        </w:rPr>
        <w:t xml:space="preserve"> effect on the orbit should be verified in the BPMs. Jeff states that significant orbit deviations as a result of the </w:t>
      </w:r>
      <w:proofErr w:type="spellStart"/>
      <w:r w:rsidRPr="00DD0CE1">
        <w:rPr>
          <w:rFonts w:ascii="Calibri" w:eastAsia="Times New Roman" w:hAnsi="Calibri" w:cs="Calibri"/>
          <w:color w:val="000000"/>
          <w:sz w:val="24"/>
          <w:szCs w:val="24"/>
        </w:rPr>
        <w:t>tunescan</w:t>
      </w:r>
      <w:proofErr w:type="spellEnd"/>
      <w:r w:rsidRPr="00DD0CE1">
        <w:rPr>
          <w:rFonts w:ascii="Calibri" w:eastAsia="Times New Roman" w:hAnsi="Calibri" w:cs="Calibri"/>
          <w:color w:val="000000"/>
          <w:sz w:val="24"/>
          <w:szCs w:val="24"/>
        </w:rPr>
        <w:t xml:space="preserve"> are quite plausible, given the significant down-feed effects.</w:t>
      </w:r>
    </w:p>
    <w:p w14:paraId="3923DAC0" w14:textId="2F8BB8CA" w:rsidR="003E3702" w:rsidRPr="00DD0CE1" w:rsidRDefault="003E3702" w:rsidP="00757E63">
      <w:pPr>
        <w:rPr>
          <w:rFonts w:ascii="Calibri" w:eastAsia="Times New Roman" w:hAnsi="Calibri" w:cs="Calibri"/>
          <w:color w:val="000000"/>
          <w:sz w:val="24"/>
          <w:szCs w:val="24"/>
          <w:shd w:val="clear" w:color="auto" w:fill="FFFFFF"/>
        </w:rPr>
      </w:pPr>
      <w:r w:rsidRPr="00757E63">
        <w:rPr>
          <w:rFonts w:ascii="Calibri" w:eastAsia="Times New Roman" w:hAnsi="Calibri" w:cs="Calibri"/>
          <w:b/>
          <w:bCs/>
          <w:color w:val="000000"/>
          <w:sz w:val="24"/>
          <w:szCs w:val="24"/>
          <w:shd w:val="clear" w:color="auto" w:fill="FFFFFF"/>
        </w:rPr>
        <w:t>Michele Carla: </w:t>
      </w:r>
      <w:r w:rsidRPr="00757E63">
        <w:rPr>
          <w:rFonts w:ascii="Calibri" w:eastAsia="Times New Roman" w:hAnsi="Calibri" w:cs="Calibri"/>
          <w:color w:val="000000"/>
          <w:sz w:val="24"/>
          <w:szCs w:val="24"/>
          <w:shd w:val="clear" w:color="auto" w:fill="FFFFFF"/>
        </w:rPr>
        <w:t>Nonlinear Chromaticity (S.07)</w:t>
      </w:r>
    </w:p>
    <w:p w14:paraId="247D4269" w14:textId="1FD46EF7" w:rsidR="003E3702" w:rsidRPr="00DD0CE1" w:rsidRDefault="003E3702"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13)</w:t>
      </w:r>
      <w:r w:rsidRPr="00DD0CE1">
        <w:rPr>
          <w:rFonts w:ascii="Calibri" w:eastAsia="Times New Roman" w:hAnsi="Calibri" w:cs="Calibri"/>
          <w:color w:val="000000"/>
          <w:sz w:val="24"/>
          <w:szCs w:val="24"/>
          <w:shd w:val="clear" w:color="auto" w:fill="FFFFFF"/>
        </w:rPr>
        <w:t xml:space="preserve"> In Michele’s talk, he calculates the momentum offset from the orbit offset. Tan suggests that the momentum would be better calculated from the RF frequency. Jeff E remarks that we would need to calculate the momentum from RF frequency not “as programmed” but “as played” (because of the radial position feedback), but we were not able to find a good data acquisition for that. </w:t>
      </w:r>
    </w:p>
    <w:p w14:paraId="0B82DA67" w14:textId="6ADF216C" w:rsidR="004D6D3D" w:rsidRPr="00DD0CE1" w:rsidRDefault="009E0966" w:rsidP="00757E63">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1</w:t>
      </w:r>
      <w:r w:rsidR="003E3702" w:rsidRPr="00DD0CE1">
        <w:rPr>
          <w:rFonts w:ascii="Calibri" w:eastAsia="Times New Roman" w:hAnsi="Calibri" w:cs="Calibri"/>
          <w:b/>
          <w:bCs/>
          <w:color w:val="000000"/>
          <w:sz w:val="24"/>
          <w:szCs w:val="24"/>
          <w:shd w:val="clear" w:color="auto" w:fill="FFFFFF"/>
        </w:rPr>
        <w:t>4</w:t>
      </w:r>
      <w:r w:rsidRPr="00DD0CE1">
        <w:rPr>
          <w:rFonts w:ascii="Calibri" w:eastAsia="Times New Roman" w:hAnsi="Calibri" w:cs="Calibri"/>
          <w:b/>
          <w:bCs/>
          <w:color w:val="000000"/>
          <w:sz w:val="24"/>
          <w:szCs w:val="24"/>
          <w:shd w:val="clear" w:color="auto" w:fill="FFFFFF"/>
        </w:rPr>
        <w:t>)</w:t>
      </w:r>
      <w:r w:rsidR="003E3702" w:rsidRPr="00DD0CE1">
        <w:rPr>
          <w:rFonts w:ascii="Calibri" w:eastAsia="Times New Roman" w:hAnsi="Calibri" w:cs="Calibri"/>
          <w:color w:val="000000"/>
          <w:sz w:val="24"/>
          <w:szCs w:val="24"/>
          <w:shd w:val="clear" w:color="auto" w:fill="FFFFFF"/>
        </w:rPr>
        <w:t xml:space="preserve"> During Michele’s talk, he shows work in which the </w:t>
      </w:r>
      <w:r w:rsidR="004D6D3D" w:rsidRPr="00DD0CE1">
        <w:rPr>
          <w:rFonts w:ascii="Calibri" w:eastAsia="Times New Roman" w:hAnsi="Calibri" w:cs="Calibri"/>
          <w:color w:val="000000"/>
          <w:sz w:val="24"/>
          <w:szCs w:val="24"/>
          <w:shd w:val="clear" w:color="auto" w:fill="FFFFFF"/>
        </w:rPr>
        <w:t xml:space="preserve">momentum spread of the beam is estimated from the chromaticity and the spectral width of the betatron oscillation. Valeri L remarks that the impedance from the laminations should also have a decoherence effect. He </w:t>
      </w:r>
      <w:r w:rsidR="004D6D3D" w:rsidRPr="00DD0CE1">
        <w:rPr>
          <w:rFonts w:ascii="Calibri" w:eastAsia="Times New Roman" w:hAnsi="Calibri" w:cs="Calibri"/>
          <w:color w:val="000000"/>
          <w:sz w:val="24"/>
          <w:szCs w:val="24"/>
          <w:shd w:val="clear" w:color="auto" w:fill="FFFFFF"/>
        </w:rPr>
        <w:lastRenderedPageBreak/>
        <w:t xml:space="preserve">also said that a reliable estimate of the beam momentum spread can be made from WCM data, and that the two methods should be compared. He said the impedance decoherence effect should be intensity-dependent, Jeff E </w:t>
      </w:r>
      <w:r w:rsidR="00E84B98" w:rsidRPr="00DD0CE1">
        <w:rPr>
          <w:rFonts w:ascii="Calibri" w:eastAsia="Times New Roman" w:hAnsi="Calibri" w:cs="Calibri"/>
          <w:color w:val="000000"/>
          <w:sz w:val="24"/>
          <w:szCs w:val="24"/>
          <w:shd w:val="clear" w:color="auto" w:fill="FFFFFF"/>
        </w:rPr>
        <w:t>said</w:t>
      </w:r>
      <w:r w:rsidR="004D6D3D" w:rsidRPr="00DD0CE1">
        <w:rPr>
          <w:rFonts w:ascii="Calibri" w:eastAsia="Times New Roman" w:hAnsi="Calibri" w:cs="Calibri"/>
          <w:color w:val="000000"/>
          <w:sz w:val="24"/>
          <w:szCs w:val="24"/>
          <w:shd w:val="clear" w:color="auto" w:fill="FFFFFF"/>
        </w:rPr>
        <w:t xml:space="preserve"> that the measurements </w:t>
      </w:r>
      <w:r w:rsidR="00E84B98" w:rsidRPr="00DD0CE1">
        <w:rPr>
          <w:rFonts w:ascii="Calibri" w:eastAsia="Times New Roman" w:hAnsi="Calibri" w:cs="Calibri"/>
          <w:color w:val="000000"/>
          <w:sz w:val="24"/>
          <w:szCs w:val="24"/>
          <w:shd w:val="clear" w:color="auto" w:fill="FFFFFF"/>
        </w:rPr>
        <w:t>were made at 4-turns and Valeri said that might be good enough.</w:t>
      </w:r>
    </w:p>
    <w:p w14:paraId="23AE79D7" w14:textId="0F8D5562" w:rsidR="003E3702" w:rsidRPr="00DD0CE1" w:rsidRDefault="004D6D3D" w:rsidP="004D6D3D">
      <w:pPr>
        <w:rPr>
          <w:rFonts w:ascii="Calibri" w:eastAsia="Times New Roman" w:hAnsi="Calibri" w:cs="Calibri"/>
          <w:color w:val="000000"/>
          <w:sz w:val="24"/>
          <w:szCs w:val="24"/>
          <w:shd w:val="clear" w:color="auto" w:fill="FFFFFF"/>
        </w:rPr>
      </w:pPr>
      <w:r w:rsidRPr="00DD0CE1">
        <w:rPr>
          <w:rFonts w:ascii="Calibri" w:eastAsia="Times New Roman" w:hAnsi="Calibri" w:cs="Calibri"/>
          <w:b/>
          <w:bCs/>
          <w:color w:val="000000"/>
          <w:sz w:val="24"/>
          <w:szCs w:val="24"/>
          <w:shd w:val="clear" w:color="auto" w:fill="FFFFFF"/>
        </w:rPr>
        <w:t>15)</w:t>
      </w:r>
      <w:r w:rsidRPr="00DD0CE1">
        <w:rPr>
          <w:rFonts w:ascii="Calibri" w:eastAsia="Times New Roman" w:hAnsi="Calibri" w:cs="Calibri"/>
          <w:color w:val="000000"/>
          <w:sz w:val="24"/>
          <w:szCs w:val="24"/>
          <w:shd w:val="clear" w:color="auto" w:fill="FFFFFF"/>
        </w:rPr>
        <w:t xml:space="preserve"> </w:t>
      </w:r>
      <w:r w:rsidR="00E84B98" w:rsidRPr="00DD0CE1">
        <w:rPr>
          <w:rFonts w:ascii="Calibri" w:eastAsia="Times New Roman" w:hAnsi="Calibri" w:cs="Calibri"/>
          <w:color w:val="000000"/>
          <w:sz w:val="24"/>
          <w:szCs w:val="24"/>
          <w:shd w:val="clear" w:color="auto" w:fill="FFFFFF"/>
        </w:rPr>
        <w:t xml:space="preserve">During his talk Michele mentioned that the second-order chromaticity measurements in the horizontal and vertical plane were roughly comparable. Jeff E asked if there was any particular reason why it may be the case and ventured that it might be a combination of octupole-effects of quadrupole fringe fields and the fact that the betatron tunes are close. Michele said that we should not necessarily expect any relationship like that, and it </w:t>
      </w:r>
      <w:r w:rsidR="00DD0CE1" w:rsidRPr="00DD0CE1">
        <w:rPr>
          <w:rFonts w:ascii="Calibri" w:eastAsia="Times New Roman" w:hAnsi="Calibri" w:cs="Calibri"/>
          <w:color w:val="000000"/>
          <w:sz w:val="24"/>
          <w:szCs w:val="24"/>
          <w:shd w:val="clear" w:color="auto" w:fill="FFFFFF"/>
        </w:rPr>
        <w:t>must</w:t>
      </w:r>
      <w:r w:rsidR="00E84B98" w:rsidRPr="00DD0CE1">
        <w:rPr>
          <w:rFonts w:ascii="Calibri" w:eastAsia="Times New Roman" w:hAnsi="Calibri" w:cs="Calibri"/>
          <w:color w:val="000000"/>
          <w:sz w:val="24"/>
          <w:szCs w:val="24"/>
          <w:shd w:val="clear" w:color="auto" w:fill="FFFFFF"/>
        </w:rPr>
        <w:t xml:space="preserve"> be modeled.</w:t>
      </w:r>
      <w:r w:rsidR="00DD0CE1" w:rsidRPr="00DD0CE1">
        <w:rPr>
          <w:rFonts w:ascii="Calibri" w:eastAsia="Times New Roman" w:hAnsi="Calibri" w:cs="Calibri"/>
          <w:color w:val="000000"/>
          <w:sz w:val="24"/>
          <w:szCs w:val="24"/>
          <w:shd w:val="clear" w:color="auto" w:fill="FFFFFF"/>
        </w:rPr>
        <w:t xml:space="preserve"> Tan said that the second-order chromaticity Michele measured is not as strong as Tan remembered, although he would trust Michele’s seven-point measurement data over the three-point measurement.</w:t>
      </w:r>
    </w:p>
    <w:p w14:paraId="3C1151A4" w14:textId="0B068CD5" w:rsidR="00DD0CE1" w:rsidRPr="00DD0CE1" w:rsidRDefault="00DD0CE1" w:rsidP="004D6D3D">
      <w:pPr>
        <w:rPr>
          <w:rFonts w:ascii="Calibri" w:eastAsia="Times New Roman" w:hAnsi="Calibri" w:cs="Calibri"/>
          <w:color w:val="000000"/>
          <w:sz w:val="24"/>
          <w:szCs w:val="24"/>
          <w:shd w:val="clear" w:color="auto" w:fill="FFFFFF"/>
        </w:rPr>
      </w:pPr>
      <w:proofErr w:type="spellStart"/>
      <w:r w:rsidRPr="00DD0CE1">
        <w:rPr>
          <w:rFonts w:ascii="Calibri" w:eastAsia="Times New Roman" w:hAnsi="Calibri" w:cs="Calibri"/>
          <w:b/>
          <w:bCs/>
          <w:color w:val="000000"/>
          <w:sz w:val="24"/>
          <w:szCs w:val="24"/>
          <w:shd w:val="clear" w:color="auto" w:fill="FFFFFF"/>
        </w:rPr>
        <w:t>Nicolo</w:t>
      </w:r>
      <w:proofErr w:type="spellEnd"/>
      <w:r w:rsidRPr="00DD0CE1">
        <w:rPr>
          <w:rFonts w:ascii="Calibri" w:eastAsia="Times New Roman" w:hAnsi="Calibri" w:cs="Calibri"/>
          <w:b/>
          <w:bCs/>
          <w:color w:val="000000"/>
          <w:sz w:val="24"/>
          <w:szCs w:val="24"/>
          <w:shd w:val="clear" w:color="auto" w:fill="FFFFFF"/>
        </w:rPr>
        <w:t xml:space="preserve"> </w:t>
      </w:r>
      <w:proofErr w:type="spellStart"/>
      <w:r w:rsidRPr="00DD0CE1">
        <w:rPr>
          <w:rFonts w:ascii="Calibri" w:eastAsia="Times New Roman" w:hAnsi="Calibri" w:cs="Calibri"/>
          <w:b/>
          <w:bCs/>
          <w:color w:val="000000"/>
          <w:sz w:val="24"/>
          <w:szCs w:val="24"/>
          <w:shd w:val="clear" w:color="auto" w:fill="FFFFFF"/>
        </w:rPr>
        <w:t>Bianccaci</w:t>
      </w:r>
      <w:proofErr w:type="spellEnd"/>
      <w:r w:rsidRPr="00757E63">
        <w:rPr>
          <w:rFonts w:ascii="Calibri" w:eastAsia="Times New Roman" w:hAnsi="Calibri" w:cs="Calibri"/>
          <w:b/>
          <w:bCs/>
          <w:color w:val="000000"/>
          <w:sz w:val="24"/>
          <w:szCs w:val="24"/>
          <w:shd w:val="clear" w:color="auto" w:fill="FFFFFF"/>
        </w:rPr>
        <w:t>: </w:t>
      </w:r>
      <w:r w:rsidRPr="00DD0CE1">
        <w:rPr>
          <w:rFonts w:ascii="Calibri" w:eastAsia="Times New Roman" w:hAnsi="Calibri" w:cs="Calibri"/>
          <w:color w:val="000000"/>
          <w:sz w:val="24"/>
          <w:szCs w:val="24"/>
          <w:shd w:val="clear" w:color="auto" w:fill="FFFFFF"/>
        </w:rPr>
        <w:t>Transverse Impedance</w:t>
      </w:r>
      <w:r w:rsidRPr="00757E63">
        <w:rPr>
          <w:rFonts w:ascii="Calibri" w:eastAsia="Times New Roman" w:hAnsi="Calibri" w:cs="Calibri"/>
          <w:color w:val="000000"/>
          <w:sz w:val="24"/>
          <w:szCs w:val="24"/>
          <w:shd w:val="clear" w:color="auto" w:fill="FFFFFF"/>
        </w:rPr>
        <w:t xml:space="preserve"> (S.0</w:t>
      </w:r>
      <w:r w:rsidRPr="00DD0CE1">
        <w:rPr>
          <w:rFonts w:ascii="Calibri" w:eastAsia="Times New Roman" w:hAnsi="Calibri" w:cs="Calibri"/>
          <w:color w:val="000000"/>
          <w:sz w:val="24"/>
          <w:szCs w:val="24"/>
          <w:shd w:val="clear" w:color="auto" w:fill="FFFFFF"/>
        </w:rPr>
        <w:t>5</w:t>
      </w:r>
      <w:r w:rsidRPr="00757E63">
        <w:rPr>
          <w:rFonts w:ascii="Calibri" w:eastAsia="Times New Roman" w:hAnsi="Calibri" w:cs="Calibri"/>
          <w:color w:val="000000"/>
          <w:sz w:val="24"/>
          <w:szCs w:val="24"/>
          <w:shd w:val="clear" w:color="auto" w:fill="FFFFFF"/>
        </w:rPr>
        <w:t>)</w:t>
      </w:r>
    </w:p>
    <w:p w14:paraId="3CED9A27" w14:textId="283DF8E7" w:rsidR="00837526" w:rsidRPr="00837526" w:rsidRDefault="004D6D3D" w:rsidP="00DD0CE1">
      <w:pPr>
        <w:spacing w:after="0" w:line="240" w:lineRule="auto"/>
        <w:rPr>
          <w:rFonts w:ascii="Calibri" w:eastAsia="Times New Roman" w:hAnsi="Calibri" w:cs="Calibri"/>
          <w:color w:val="000000"/>
          <w:sz w:val="24"/>
          <w:szCs w:val="24"/>
        </w:rPr>
      </w:pPr>
      <w:r w:rsidRPr="00DD0CE1">
        <w:rPr>
          <w:rFonts w:ascii="Calibri" w:eastAsia="Times New Roman" w:hAnsi="Calibri" w:cs="Calibri"/>
          <w:b/>
          <w:bCs/>
          <w:color w:val="000000"/>
          <w:sz w:val="24"/>
          <w:szCs w:val="24"/>
        </w:rPr>
        <w:t>16</w:t>
      </w:r>
      <w:r w:rsidR="003E3702" w:rsidRPr="00DD0CE1">
        <w:rPr>
          <w:rFonts w:ascii="Calibri" w:eastAsia="Times New Roman" w:hAnsi="Calibri" w:cs="Calibri"/>
          <w:b/>
          <w:bCs/>
          <w:color w:val="000000"/>
          <w:sz w:val="24"/>
          <w:szCs w:val="24"/>
        </w:rPr>
        <w:t>)</w:t>
      </w:r>
      <w:r w:rsidR="003E3702" w:rsidRPr="00DD0CE1">
        <w:rPr>
          <w:rFonts w:ascii="Calibri" w:eastAsia="Times New Roman" w:hAnsi="Calibri" w:cs="Calibri"/>
          <w:color w:val="000000"/>
          <w:sz w:val="24"/>
          <w:szCs w:val="24"/>
        </w:rPr>
        <w:t xml:space="preserve"> </w:t>
      </w:r>
      <w:proofErr w:type="spellStart"/>
      <w:r w:rsidR="003E3702" w:rsidRPr="00DD0CE1">
        <w:rPr>
          <w:rFonts w:ascii="Calibri" w:eastAsia="Times New Roman" w:hAnsi="Calibri" w:cs="Calibri"/>
          <w:color w:val="000000"/>
          <w:sz w:val="24"/>
          <w:szCs w:val="24"/>
        </w:rPr>
        <w:t>Nicolo</w:t>
      </w:r>
      <w:proofErr w:type="spellEnd"/>
      <w:r w:rsidR="003E3702" w:rsidRPr="00DD0CE1">
        <w:rPr>
          <w:rFonts w:ascii="Calibri" w:eastAsia="Times New Roman" w:hAnsi="Calibri" w:cs="Calibri"/>
          <w:color w:val="000000"/>
          <w:sz w:val="24"/>
          <w:szCs w:val="24"/>
        </w:rPr>
        <w:t xml:space="preserve"> </w:t>
      </w:r>
      <w:proofErr w:type="spellStart"/>
      <w:r w:rsidR="003E3702" w:rsidRPr="00DD0CE1">
        <w:rPr>
          <w:rFonts w:ascii="Calibri" w:eastAsia="Times New Roman" w:hAnsi="Calibri" w:cs="Calibri"/>
          <w:color w:val="000000"/>
          <w:sz w:val="24"/>
          <w:szCs w:val="24"/>
        </w:rPr>
        <w:t>Bianccaci’s</w:t>
      </w:r>
      <w:proofErr w:type="spellEnd"/>
      <w:r w:rsidR="003E3702" w:rsidRPr="00DD0CE1">
        <w:rPr>
          <w:rFonts w:ascii="Calibri" w:eastAsia="Times New Roman" w:hAnsi="Calibri" w:cs="Calibri"/>
          <w:color w:val="000000"/>
          <w:sz w:val="24"/>
          <w:szCs w:val="24"/>
        </w:rPr>
        <w:t xml:space="preserve"> talk rescheduled to Wednesday. And it was decided we would begin half an hour early (at 8:30 CST) to accommodate the extra time.</w:t>
      </w:r>
      <w:bookmarkEnd w:id="0"/>
    </w:p>
    <w:sectPr w:rsidR="00837526" w:rsidRPr="0083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63"/>
    <w:rsid w:val="001107C9"/>
    <w:rsid w:val="003E3702"/>
    <w:rsid w:val="00445E6B"/>
    <w:rsid w:val="004D6D3D"/>
    <w:rsid w:val="005221BF"/>
    <w:rsid w:val="00711E61"/>
    <w:rsid w:val="00757E63"/>
    <w:rsid w:val="007C0565"/>
    <w:rsid w:val="0083679C"/>
    <w:rsid w:val="00837526"/>
    <w:rsid w:val="009624DB"/>
    <w:rsid w:val="009E0966"/>
    <w:rsid w:val="00C258F5"/>
    <w:rsid w:val="00DD0CE1"/>
    <w:rsid w:val="00E3232E"/>
    <w:rsid w:val="00E8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E52E"/>
  <w15:chartTrackingRefBased/>
  <w15:docId w15:val="{BBEAD801-369D-439A-B554-58247318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7432">
      <w:bodyDiv w:val="1"/>
      <w:marLeft w:val="0"/>
      <w:marRight w:val="0"/>
      <w:marTop w:val="0"/>
      <w:marBottom w:val="0"/>
      <w:divBdr>
        <w:top w:val="none" w:sz="0" w:space="0" w:color="auto"/>
        <w:left w:val="none" w:sz="0" w:space="0" w:color="auto"/>
        <w:bottom w:val="none" w:sz="0" w:space="0" w:color="auto"/>
        <w:right w:val="none" w:sz="0" w:space="0" w:color="auto"/>
      </w:divBdr>
    </w:div>
    <w:div w:id="1618874420">
      <w:bodyDiv w:val="1"/>
      <w:marLeft w:val="0"/>
      <w:marRight w:val="0"/>
      <w:marTop w:val="0"/>
      <w:marBottom w:val="0"/>
      <w:divBdr>
        <w:top w:val="none" w:sz="0" w:space="0" w:color="auto"/>
        <w:left w:val="none" w:sz="0" w:space="0" w:color="auto"/>
        <w:bottom w:val="none" w:sz="0" w:space="0" w:color="auto"/>
        <w:right w:val="none" w:sz="0" w:space="0" w:color="auto"/>
      </w:divBdr>
    </w:div>
    <w:div w:id="20527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Eldred</dc:creator>
  <cp:keywords/>
  <dc:description/>
  <cp:lastModifiedBy>Jeffrey Eldred</cp:lastModifiedBy>
  <cp:revision>3</cp:revision>
  <dcterms:created xsi:type="dcterms:W3CDTF">2019-08-06T16:36:00Z</dcterms:created>
  <dcterms:modified xsi:type="dcterms:W3CDTF">2019-08-06T19:43:00Z</dcterms:modified>
</cp:coreProperties>
</file>