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724" w:rsidRDefault="00777A2B">
      <w:r>
        <w:t>Placeholder document</w:t>
      </w:r>
      <w:bookmarkStart w:id="0" w:name="_GoBack"/>
      <w:bookmarkEnd w:id="0"/>
    </w:p>
    <w:sectPr w:rsidR="008E3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2B"/>
    <w:rsid w:val="00777A2B"/>
    <w:rsid w:val="008E3724"/>
    <w:rsid w:val="00A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DEE9"/>
  <w15:chartTrackingRefBased/>
  <w15:docId w15:val="{D2A603F6-A77E-4F4F-98F8-831EB53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R. Wolter x4807 16344N</dc:creator>
  <cp:keywords/>
  <dc:description/>
  <cp:lastModifiedBy>Madelyn R. Wolter x4807 16344N</cp:lastModifiedBy>
  <cp:revision>1</cp:revision>
  <dcterms:created xsi:type="dcterms:W3CDTF">2020-09-10T18:01:00Z</dcterms:created>
  <dcterms:modified xsi:type="dcterms:W3CDTF">2020-09-10T18:02:00Z</dcterms:modified>
</cp:coreProperties>
</file>